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黑体" w:hAnsi="黑体" w:eastAsia="黑体" w:cs="黑体"/>
          <w:szCs w:val="32"/>
        </w:rPr>
      </w:pPr>
      <w:r>
        <w:rPr>
          <w:rFonts w:hint="eastAsia" w:ascii="黑体" w:hAnsi="黑体" w:eastAsia="黑体" w:cs="黑体"/>
          <w:szCs w:val="32"/>
        </w:rPr>
        <w:t>附件1</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城市更新示范城市建设工作方案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（编制大纲）</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szCs w:val="32"/>
        </w:rPr>
      </w:pPr>
      <w:r>
        <w:rPr>
          <w:rFonts w:hint="eastAsia" w:ascii="Times New Roman" w:hAnsi="Times New Roman" w:eastAsia="仿宋_GB2312" w:cs="仿宋_GB2312"/>
          <w:sz w:val="32"/>
          <w:szCs w:val="32"/>
          <w:lang w:eastAsia="zh-CN"/>
        </w:rPr>
        <w:t>为贯彻党的二十大关于“实施城市更新行动”的要求，</w:t>
      </w:r>
      <w:r>
        <w:rPr>
          <w:rFonts w:hint="eastAsia" w:ascii="Times New Roman" w:hAnsi="Times New Roman" w:eastAsia="仿宋_GB2312" w:cs="仿宋_GB2312"/>
          <w:sz w:val="32"/>
          <w:szCs w:val="32"/>
          <w:lang w:val="en" w:eastAsia="zh-CN"/>
        </w:rPr>
        <w:t>落实中央经济工作会议具体部署</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拟</w:t>
      </w:r>
      <w:r>
        <w:rPr>
          <w:rFonts w:hint="eastAsia" w:ascii="仿宋_GB2312" w:hAnsi="仿宋_GB2312" w:eastAsia="仿宋_GB2312" w:cs="仿宋_GB2312"/>
          <w:szCs w:val="32"/>
        </w:rPr>
        <w:t>开展城市更新示范，聚焦城市地下管网</w:t>
      </w:r>
      <w:r>
        <w:rPr>
          <w:rFonts w:hint="eastAsia" w:ascii="仿宋_GB2312" w:hAnsi="仿宋_GB2312" w:eastAsia="仿宋_GB2312" w:cs="仿宋_GB2312"/>
          <w:szCs w:val="32"/>
          <w:lang w:eastAsia="zh-CN"/>
        </w:rPr>
        <w:t>更新改造、城市污水管网全覆盖样板区、市政基础设施</w:t>
      </w:r>
      <w:r>
        <w:rPr>
          <w:rFonts w:hint="eastAsia" w:ascii="仿宋_GB2312" w:hAnsi="仿宋_GB2312" w:eastAsia="仿宋_GB2312" w:cs="仿宋_GB2312"/>
          <w:szCs w:val="32"/>
        </w:rPr>
        <w:t>补短板</w:t>
      </w:r>
      <w:r>
        <w:rPr>
          <w:rFonts w:hint="eastAsia" w:ascii="仿宋_GB2312" w:hAnsi="仿宋_GB2312" w:eastAsia="仿宋_GB2312" w:cs="仿宋_GB2312"/>
          <w:szCs w:val="32"/>
          <w:lang w:eastAsia="zh-CN"/>
        </w:rPr>
        <w:t>、老旧片区更新改造</w:t>
      </w:r>
      <w:r>
        <w:rPr>
          <w:rFonts w:hint="eastAsia" w:ascii="仿宋_GB2312" w:hAnsi="仿宋_GB2312" w:eastAsia="仿宋_GB2312" w:cs="仿宋_GB2312"/>
          <w:szCs w:val="32"/>
        </w:rPr>
        <w:t>等</w:t>
      </w:r>
      <w:r>
        <w:rPr>
          <w:rFonts w:hint="eastAsia" w:ascii="仿宋_GB2312" w:hAnsi="仿宋_GB2312" w:eastAsia="仿宋_GB2312" w:cs="仿宋_GB2312"/>
          <w:szCs w:val="32"/>
          <w:lang w:eastAsia="zh-CN"/>
        </w:rPr>
        <w:t>城市更新</w:t>
      </w:r>
      <w:r>
        <w:rPr>
          <w:rFonts w:hint="eastAsia" w:ascii="仿宋_GB2312" w:hAnsi="仿宋_GB2312" w:eastAsia="仿宋_GB2312" w:cs="仿宋_GB2312"/>
          <w:szCs w:val="32"/>
        </w:rPr>
        <w:t>重点</w:t>
      </w:r>
      <w:r>
        <w:rPr>
          <w:rFonts w:hint="eastAsia" w:ascii="仿宋_GB2312" w:hAnsi="仿宋_GB2312" w:eastAsia="仿宋_GB2312" w:cs="仿宋_GB2312"/>
          <w:szCs w:val="32"/>
          <w:lang w:eastAsia="zh-CN"/>
        </w:rPr>
        <w:t>工作</w:t>
      </w:r>
      <w:r>
        <w:rPr>
          <w:rFonts w:hint="eastAsia" w:ascii="仿宋_GB2312" w:hAnsi="仿宋_GB2312" w:eastAsia="仿宋_GB2312" w:cs="仿宋_GB2312"/>
          <w:szCs w:val="32"/>
        </w:rPr>
        <w:t>，进一步完善城市功能、提升城市品质、改善人居环境，</w:t>
      </w:r>
      <w:r>
        <w:rPr>
          <w:rFonts w:hint="eastAsia" w:ascii="Times New Roman" w:hAnsi="Times New Roman" w:eastAsia="仿宋_GB2312" w:cs="仿宋_GB2312"/>
          <w:sz w:val="32"/>
          <w:szCs w:val="32"/>
          <w:lang w:eastAsia="zh-CN"/>
        </w:rPr>
        <w:t>推动建立“好社区、好城区”，</w:t>
      </w:r>
      <w:r>
        <w:rPr>
          <w:rFonts w:hint="eastAsia" w:ascii="仿宋_GB2312" w:hAnsi="仿宋_GB2312" w:eastAsia="仿宋_GB2312" w:cs="仿宋_GB2312"/>
          <w:sz w:val="32"/>
          <w:szCs w:val="32"/>
          <w:lang w:val="en-US" w:eastAsia="zh-CN"/>
        </w:rPr>
        <w:t>促进城市基础设施建设由“有没有”向“好不好”转变，</w:t>
      </w:r>
      <w:r>
        <w:rPr>
          <w:rFonts w:hint="eastAsia" w:ascii="仿宋_GB2312" w:hAnsi="仿宋_GB2312" w:cs="仿宋_GB2312"/>
          <w:sz w:val="32"/>
          <w:szCs w:val="32"/>
          <w:lang w:val="en-US" w:eastAsia="zh-CN"/>
        </w:rPr>
        <w:t>着力解决好人民群众急难愁盼问题，</w:t>
      </w:r>
      <w:r>
        <w:rPr>
          <w:rFonts w:hint="eastAsia" w:ascii="仿宋_GB2312" w:hAnsi="仿宋_GB2312" w:eastAsia="仿宋_GB2312" w:cs="仿宋_GB2312"/>
          <w:sz w:val="32"/>
          <w:szCs w:val="32"/>
          <w:lang w:val="en-US" w:eastAsia="zh-CN"/>
        </w:rPr>
        <w:t>推动城市高质量发展</w:t>
      </w:r>
      <w:r>
        <w:rPr>
          <w:rFonts w:hint="eastAsia" w:ascii="仿宋_GB2312" w:hAnsi="仿宋_GB2312" w:eastAsia="仿宋_GB2312" w:cs="仿宋_GB2312"/>
          <w:szCs w:val="32"/>
          <w:lang w:eastAsia="zh-CN"/>
        </w:rPr>
        <w:t>。为</w:t>
      </w:r>
      <w:r>
        <w:rPr>
          <w:rFonts w:hint="eastAsia" w:ascii="仿宋_GB2312" w:hAnsi="仿宋_GB2312" w:eastAsia="仿宋_GB2312" w:cs="仿宋_GB2312"/>
          <w:szCs w:val="32"/>
        </w:rPr>
        <w:t>明确示范城市工作目标和建设任务，制定本大纲。</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一、基本情况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（一）</w:t>
      </w:r>
      <w:r>
        <w:rPr>
          <w:rFonts w:hint="eastAsia" w:ascii="楷体_GB2312" w:hAnsi="楷体_GB2312" w:eastAsia="楷体_GB2312" w:cs="楷体_GB2312"/>
          <w:b w:val="0"/>
          <w:bCs w:val="0"/>
          <w:szCs w:val="32"/>
          <w:lang w:eastAsia="zh-CN"/>
        </w:rPr>
        <w:t>示范方案</w:t>
      </w:r>
      <w:r>
        <w:rPr>
          <w:rFonts w:hint="eastAsia" w:ascii="楷体_GB2312" w:hAnsi="楷体_GB2312" w:eastAsia="楷体_GB2312" w:cs="楷体_GB2312"/>
          <w:b w:val="0"/>
          <w:bCs w:val="0"/>
          <w:szCs w:val="32"/>
        </w:rPr>
        <w:t>摘要（不超过1500字）。</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简述本市区位情况、经济社会、人口、用地、城市建设基本情况，重点分析本城市在</w:t>
      </w:r>
      <w:r>
        <w:rPr>
          <w:rFonts w:hint="eastAsia" w:ascii="仿宋_GB2312" w:hAnsi="仿宋_GB2312" w:eastAsia="仿宋_GB2312" w:cs="仿宋_GB2312"/>
          <w:szCs w:val="32"/>
          <w:lang w:eastAsia="zh-CN"/>
        </w:rPr>
        <w:t>地下管网、</w:t>
      </w:r>
      <w:r>
        <w:rPr>
          <w:rFonts w:hint="eastAsia" w:ascii="仿宋_GB2312" w:hAnsi="仿宋_GB2312" w:eastAsia="仿宋_GB2312" w:cs="仿宋_GB2312"/>
          <w:szCs w:val="32"/>
        </w:rPr>
        <w:t>排水防涝、生活污水处理</w:t>
      </w:r>
      <w:r>
        <w:rPr>
          <w:rFonts w:hint="eastAsia" w:ascii="仿宋_GB2312" w:hAnsi="仿宋_GB2312" w:eastAsia="仿宋_GB2312" w:cs="仿宋_GB2312"/>
          <w:szCs w:val="32"/>
          <w:lang w:eastAsia="zh-CN"/>
        </w:rPr>
        <w:t>、老旧片区更新改造</w:t>
      </w:r>
      <w:r>
        <w:rPr>
          <w:rFonts w:hint="eastAsia" w:ascii="仿宋_GB2312" w:hAnsi="仿宋_GB2312" w:eastAsia="仿宋_GB2312" w:cs="仿宋_GB2312"/>
          <w:szCs w:val="32"/>
        </w:rPr>
        <w:t>、城市燃气热力等市政基础设施等方面的短板弱项和突出问题；提出实施城市更新</w:t>
      </w:r>
      <w:r>
        <w:rPr>
          <w:rFonts w:hint="eastAsia" w:ascii="仿宋_GB2312" w:hAnsi="仿宋_GB2312" w:eastAsia="仿宋_GB2312" w:cs="仿宋_GB2312"/>
          <w:szCs w:val="32"/>
          <w:lang w:eastAsia="zh-CN"/>
        </w:rPr>
        <w:t>示范工作</w:t>
      </w:r>
      <w:r>
        <w:rPr>
          <w:rFonts w:hint="eastAsia" w:ascii="仿宋_GB2312" w:hAnsi="仿宋_GB2312" w:eastAsia="仿宋_GB2312" w:cs="仿宋_GB2312"/>
          <w:szCs w:val="32"/>
        </w:rPr>
        <w:t>的总体目标、主要绩效目标、实施期限、预期效果等；提出拟实施的主要项目内容、布局安排、项目总投资、资金来源渠道等。</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（二）城市总体概况。</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一是城市自然地理概况。</w:t>
      </w:r>
      <w:r>
        <w:rPr>
          <w:rFonts w:hint="eastAsia" w:ascii="仿宋_GB2312" w:hAnsi="仿宋_GB2312" w:eastAsia="仿宋_GB2312" w:cs="仿宋_GB2312"/>
          <w:szCs w:val="32"/>
        </w:rPr>
        <w:t>简述城市所在区位条件、发展定位、自然地理状况等，重点说明是否涉及习近平总书记考察调研或作出的重要指示批示要求。</w:t>
      </w:r>
      <w:r>
        <w:rPr>
          <w:rFonts w:hint="eastAsia" w:ascii="仿宋_GB2312" w:hAnsi="仿宋_GB2312" w:eastAsia="仿宋_GB2312" w:cs="仿宋_GB2312"/>
          <w:b/>
          <w:bCs/>
          <w:szCs w:val="32"/>
        </w:rPr>
        <w:t>二是城市经济社会发展及基础设施概况。</w:t>
      </w:r>
      <w:r>
        <w:rPr>
          <w:rFonts w:hint="eastAsia" w:ascii="仿宋_GB2312" w:hAnsi="仿宋_GB2312" w:eastAsia="仿宋_GB2312" w:cs="仿宋_GB2312"/>
          <w:szCs w:val="32"/>
        </w:rPr>
        <w:t>简述城市人口社会经济状况，城市空间格局、土地利用现状等，重点描述城市供水、排水、生活污水处理、燃气、热力等基础设施方面的情况。</w:t>
      </w:r>
      <w:r>
        <w:rPr>
          <w:rFonts w:hint="eastAsia" w:ascii="仿宋_GB2312" w:hAnsi="仿宋_GB2312" w:eastAsia="仿宋_GB2312" w:cs="仿宋_GB2312"/>
          <w:b/>
          <w:bCs/>
          <w:szCs w:val="32"/>
        </w:rPr>
        <w:t>三是城市经济和产业发展状况。</w:t>
      </w:r>
      <w:r>
        <w:rPr>
          <w:rFonts w:hint="eastAsia" w:ascii="仿宋_GB2312" w:hAnsi="仿宋_GB2312" w:eastAsia="仿宋_GB2312" w:cs="仿宋_GB2312"/>
          <w:szCs w:val="32"/>
        </w:rPr>
        <w:t>简述城市产业类型、布局，地方政府财力、债务等方面的基本情况。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（三）主要问题分析。</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围绕城市更新的主要领域，分析本城市面临的主要问题，重点围绕城市排水防涝安全、水环境治理（黑臭水体治理）、供水安全保障、燃气设施安全、地下管网（管廊）设施等城市基础设施</w:t>
      </w:r>
      <w:r>
        <w:rPr>
          <w:rFonts w:hint="eastAsia" w:ascii="仿宋_GB2312" w:hAnsi="仿宋_GB2312" w:eastAsia="仿宋_GB2312" w:cs="仿宋_GB2312"/>
          <w:szCs w:val="32"/>
          <w:lang w:eastAsia="zh-CN"/>
        </w:rPr>
        <w:t>以及老旧片区更新改造等</w:t>
      </w:r>
      <w:r>
        <w:rPr>
          <w:rFonts w:hint="eastAsia" w:ascii="仿宋_GB2312" w:hAnsi="仿宋_GB2312" w:eastAsia="仿宋_GB2312" w:cs="仿宋_GB2312"/>
          <w:szCs w:val="32"/>
        </w:rPr>
        <w:t>面临的短板和问题，问题分析应重点突出、有定量化数据，描述主要问题的严重程度。</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（四）以往工作基础。</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本市在推进城市更新中，围绕当前的突出问题已开展的工作。</w:t>
      </w:r>
      <w:r>
        <w:rPr>
          <w:rFonts w:hint="eastAsia" w:ascii="仿宋_GB2312" w:hAnsi="仿宋_GB2312" w:eastAsia="仿宋_GB2312" w:cs="仿宋_GB2312"/>
          <w:b/>
          <w:bCs/>
          <w:szCs w:val="32"/>
          <w:lang w:eastAsia="zh-CN"/>
        </w:rPr>
        <w:t>一是</w:t>
      </w:r>
      <w:r>
        <w:rPr>
          <w:rFonts w:hint="eastAsia" w:ascii="仿宋_GB2312" w:hAnsi="仿宋_GB2312" w:eastAsia="仿宋_GB2312" w:cs="仿宋_GB2312"/>
          <w:b w:val="0"/>
          <w:bCs w:val="0"/>
          <w:szCs w:val="32"/>
          <w:lang w:eastAsia="zh-CN"/>
        </w:rPr>
        <w:t>已经建立的城市更新工作机制，已经制定的城市更新规章制度等；</w:t>
      </w:r>
      <w:r>
        <w:rPr>
          <w:rFonts w:hint="eastAsia" w:ascii="仿宋_GB2312" w:hAnsi="仿宋_GB2312" w:eastAsia="仿宋_GB2312" w:cs="仿宋_GB2312"/>
          <w:b/>
          <w:bCs/>
          <w:szCs w:val="32"/>
          <w:lang w:eastAsia="zh-CN"/>
        </w:rPr>
        <w:t>二是</w:t>
      </w:r>
      <w:r>
        <w:rPr>
          <w:rFonts w:hint="eastAsia" w:ascii="仿宋_GB2312" w:hAnsi="仿宋_GB2312" w:eastAsia="仿宋_GB2312" w:cs="仿宋_GB2312"/>
          <w:szCs w:val="32"/>
          <w:lang w:eastAsia="zh-CN"/>
        </w:rPr>
        <w:t>开展城市体检及有关专项体检，根据体检结果编制城市更新实施方案和年度计划等，建立体检发现问题、城市更新解决问题、评估更新效果、推动巩固提升的工作机制；</w:t>
      </w:r>
      <w:r>
        <w:rPr>
          <w:rFonts w:hint="eastAsia" w:ascii="仿宋_GB2312" w:hAnsi="仿宋_GB2312" w:eastAsia="仿宋_GB2312" w:cs="仿宋_GB2312"/>
          <w:b/>
          <w:bCs/>
          <w:szCs w:val="32"/>
          <w:lang w:eastAsia="zh-CN"/>
        </w:rPr>
        <w:t>三是</w:t>
      </w:r>
      <w:r>
        <w:rPr>
          <w:rFonts w:hint="eastAsia" w:ascii="仿宋_GB2312" w:hAnsi="仿宋_GB2312" w:eastAsia="仿宋_GB2312" w:cs="仿宋_GB2312"/>
          <w:szCs w:val="32"/>
          <w:lang w:eastAsia="zh-CN"/>
        </w:rPr>
        <w:t>完成老旧片区更新改造方面的成功案例，样板项目；</w:t>
      </w:r>
      <w:bookmarkStart w:id="0" w:name="_GoBack"/>
      <w:r>
        <w:rPr>
          <w:rFonts w:hint="eastAsia" w:ascii="仿宋_GB2312" w:hAnsi="仿宋_GB2312" w:eastAsia="仿宋_GB2312" w:cs="仿宋_GB2312"/>
          <w:b/>
          <w:bCs/>
          <w:szCs w:val="32"/>
          <w:lang w:eastAsia="zh-CN"/>
        </w:rPr>
        <w:t>四</w:t>
      </w:r>
      <w:bookmarkEnd w:id="0"/>
      <w:r>
        <w:rPr>
          <w:rFonts w:hint="eastAsia" w:ascii="仿宋_GB2312" w:hAnsi="仿宋_GB2312" w:eastAsia="仿宋_GB2312" w:cs="仿宋_GB2312"/>
          <w:b/>
          <w:bCs/>
          <w:szCs w:val="32"/>
          <w:lang w:eastAsia="zh-CN"/>
        </w:rPr>
        <w:t>是</w:t>
      </w:r>
      <w:r>
        <w:rPr>
          <w:rFonts w:hint="eastAsia" w:ascii="仿宋_GB2312" w:hAnsi="仿宋_GB2312" w:eastAsia="仿宋_GB2312" w:cs="仿宋_GB2312"/>
          <w:szCs w:val="32"/>
          <w:lang w:eastAsia="zh-CN"/>
        </w:rPr>
        <w:t>落实海绵城市建设理念，形成一些建设项目，具备可复制可推广条件；</w:t>
      </w:r>
      <w:r>
        <w:rPr>
          <w:rFonts w:hint="eastAsia" w:ascii="仿宋_GB2312" w:hAnsi="仿宋_GB2312" w:eastAsia="仿宋_GB2312" w:cs="仿宋_GB2312"/>
          <w:b/>
          <w:bCs/>
          <w:szCs w:val="32"/>
          <w:lang w:eastAsia="zh-CN"/>
        </w:rPr>
        <w:t>五是</w:t>
      </w:r>
      <w:r>
        <w:rPr>
          <w:rFonts w:hint="eastAsia" w:ascii="仿宋_GB2312" w:hAnsi="仿宋_GB2312" w:eastAsia="仿宋_GB2312" w:cs="仿宋_GB2312"/>
          <w:szCs w:val="32"/>
          <w:lang w:eastAsia="zh-CN"/>
        </w:rPr>
        <w:t>在地下管网改造建设、城市生命线安全工程建设方面具有一定的工作基础</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（五）重要性、必要性和可行性分析。</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一是重要性。</w:t>
      </w:r>
      <w:r>
        <w:rPr>
          <w:rFonts w:hint="eastAsia" w:ascii="仿宋_GB2312" w:hAnsi="仿宋_GB2312" w:eastAsia="仿宋_GB2312" w:cs="仿宋_GB2312"/>
          <w:szCs w:val="32"/>
        </w:rPr>
        <w:t>围绕中央领导同志的重要指示批示要求、国家区域和地方发展重大战略需求、人民群众的迫切现实需要等，</w:t>
      </w:r>
      <w:r>
        <w:rPr>
          <w:rFonts w:hint="eastAsia" w:ascii="仿宋_GB2312" w:hAnsi="仿宋_GB2312" w:eastAsia="仿宋_GB2312" w:cs="仿宋_GB2312"/>
          <w:szCs w:val="32"/>
          <w:lang w:eastAsia="zh-CN"/>
        </w:rPr>
        <w:t>论述本城市开展相关工作的重要性</w:t>
      </w:r>
      <w:r>
        <w:rPr>
          <w:rFonts w:hint="eastAsia" w:ascii="仿宋_GB2312" w:hAnsi="仿宋_GB2312" w:eastAsia="仿宋_GB2312" w:cs="仿宋_GB2312"/>
          <w:szCs w:val="32"/>
        </w:rPr>
        <w:t>。</w:t>
      </w:r>
      <w:r>
        <w:rPr>
          <w:rFonts w:hint="eastAsia" w:ascii="仿宋_GB2312" w:hAnsi="仿宋_GB2312" w:eastAsia="仿宋_GB2312" w:cs="仿宋_GB2312"/>
          <w:b/>
          <w:bCs/>
          <w:szCs w:val="32"/>
        </w:rPr>
        <w:t>二是必要性</w:t>
      </w:r>
      <w:r>
        <w:rPr>
          <w:rFonts w:hint="eastAsia" w:ascii="仿宋_GB2312" w:hAnsi="仿宋_GB2312" w:eastAsia="仿宋_GB2312" w:cs="仿宋_GB2312"/>
          <w:szCs w:val="32"/>
        </w:rPr>
        <w:t>。围绕城市基础设施问题的严重性、对城市安全和人民群众生命财产的威胁程度，从实施相关项目对保障城市安全、促进城市高质量发展、提升人民群众幸福感获得感等方面，阐述相关项目实施的必要性。</w:t>
      </w:r>
      <w:r>
        <w:rPr>
          <w:rFonts w:hint="eastAsia" w:ascii="仿宋_GB2312" w:hAnsi="仿宋_GB2312" w:eastAsia="仿宋_GB2312" w:cs="仿宋_GB2312"/>
          <w:b/>
          <w:bCs/>
          <w:szCs w:val="32"/>
        </w:rPr>
        <w:t>三是可行性。</w:t>
      </w:r>
      <w:r>
        <w:rPr>
          <w:rFonts w:hint="eastAsia" w:ascii="仿宋_GB2312" w:hAnsi="仿宋_GB2312" w:eastAsia="仿宋_GB2312" w:cs="仿宋_GB2312"/>
          <w:szCs w:val="32"/>
        </w:rPr>
        <w:t>论证项目实施的整体性、系统性、科学性，以及技术、资金、政策方面的可行性，说明项目在前期工作、利益相关者协调、资金筹措等方面的情况。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二、主要工作内容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仿宋_GB2312" w:hAnsi="仿宋_GB2312" w:eastAsia="仿宋_GB2312" w:cs="仿宋_GB2312"/>
          <w:szCs w:val="32"/>
        </w:rPr>
      </w:pPr>
      <w:r>
        <w:rPr>
          <w:rFonts w:hint="eastAsia" w:ascii="楷体_GB2312" w:hAnsi="楷体_GB2312" w:eastAsia="楷体_GB2312" w:cs="楷体_GB2312"/>
          <w:b w:val="0"/>
          <w:bCs w:val="0"/>
          <w:szCs w:val="32"/>
        </w:rPr>
        <w:t>（一）总体思路。</w:t>
      </w:r>
      <w:r>
        <w:rPr>
          <w:rFonts w:hint="eastAsia" w:ascii="仿宋_GB2312" w:hAnsi="仿宋_GB2312" w:eastAsia="仿宋_GB2312" w:cs="仿宋_GB2312"/>
          <w:szCs w:val="32"/>
        </w:rPr>
        <w:t>以习近平新时代中国特色社会主义思想为指导，深入贯彻习近平总书记关于城市建设的重要论述，</w:t>
      </w:r>
      <w:r>
        <w:rPr>
          <w:rFonts w:hint="eastAsia" w:ascii="仿宋_GB2312" w:hAnsi="仿宋_GB2312" w:eastAsia="仿宋_GB2312" w:cs="仿宋_GB2312"/>
          <w:szCs w:val="32"/>
          <w:lang w:eastAsia="zh-CN"/>
        </w:rPr>
        <w:t>全面落实党的二十大报告精神，</w:t>
      </w:r>
      <w:r>
        <w:rPr>
          <w:rFonts w:hint="eastAsia" w:ascii="仿宋_GB2312" w:hAnsi="仿宋_GB2312" w:eastAsia="仿宋_GB2312" w:cs="仿宋_GB2312"/>
          <w:szCs w:val="32"/>
        </w:rPr>
        <w:t>坚持人民至上</w:t>
      </w:r>
      <w:r>
        <w:rPr>
          <w:rFonts w:hint="eastAsia" w:ascii="仿宋_GB2312" w:hAnsi="仿宋_GB2312" w:eastAsia="仿宋_GB2312" w:cs="仿宋_GB2312"/>
          <w:szCs w:val="32"/>
          <w:lang w:eastAsia="zh-CN"/>
        </w:rPr>
        <w:t>理念</w:t>
      </w:r>
      <w:r>
        <w:rPr>
          <w:rFonts w:hint="eastAsia" w:ascii="仿宋_GB2312" w:hAnsi="仿宋_GB2312" w:eastAsia="仿宋_GB2312" w:cs="仿宋_GB2312"/>
          <w:szCs w:val="32"/>
        </w:rPr>
        <w:t>，坚持“一个尊重、五个统筹”，</w:t>
      </w:r>
      <w:r>
        <w:rPr>
          <w:rFonts w:hint="eastAsia" w:ascii="仿宋_GB2312" w:hAnsi="仿宋_GB2312" w:eastAsia="仿宋_GB2312" w:cs="仿宋_GB2312"/>
          <w:szCs w:val="32"/>
          <w:lang w:eastAsia="zh-CN"/>
        </w:rPr>
        <w:t>提出开展</w:t>
      </w:r>
      <w:r>
        <w:rPr>
          <w:rFonts w:hint="eastAsia" w:ascii="仿宋_GB2312" w:hAnsi="仿宋_GB2312" w:eastAsia="仿宋_GB2312" w:cs="仿宋_GB2312"/>
          <w:szCs w:val="32"/>
        </w:rPr>
        <w:t>城市更新示范工作的总体思路，突出问题导向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体现整体性系统性。</w:t>
      </w:r>
    </w:p>
    <w:p>
      <w:pPr>
        <w:keepNext w:val="0"/>
        <w:keepLines w:val="0"/>
        <w:pageBreakBefore w:val="0"/>
        <w:widowControl w:val="0"/>
        <w:kinsoku/>
        <w:wordWrap/>
        <w:overflowPunct/>
        <w:topLinePunct w:val="0"/>
        <w:autoSpaceDE/>
        <w:autoSpaceDN/>
        <w:bidi w:val="0"/>
        <w:adjustRightInd w:val="0"/>
        <w:snapToGrid w:val="0"/>
        <w:spacing w:line="360" w:lineRule="auto"/>
        <w:ind w:firstLine="644"/>
        <w:textAlignment w:val="auto"/>
        <w:rPr>
          <w:rFonts w:hint="eastAsia" w:ascii="仿宋_GB2312" w:hAnsi="仿宋_GB2312" w:eastAsia="仿宋_GB2312" w:cs="仿宋_GB2312"/>
          <w:szCs w:val="32"/>
        </w:rPr>
      </w:pPr>
      <w:r>
        <w:rPr>
          <w:rFonts w:hint="eastAsia" w:ascii="楷体_GB2312" w:hAnsi="楷体_GB2312" w:eastAsia="楷体_GB2312" w:cs="楷体_GB2312"/>
          <w:b w:val="0"/>
          <w:bCs w:val="0"/>
          <w:szCs w:val="32"/>
        </w:rPr>
        <w:t>（二）基本原则。</w:t>
      </w:r>
      <w:r>
        <w:rPr>
          <w:rFonts w:hint="eastAsia" w:ascii="仿宋_GB2312" w:hAnsi="仿宋_GB2312" w:eastAsia="仿宋_GB2312" w:cs="仿宋_GB2312"/>
          <w:szCs w:val="32"/>
        </w:rPr>
        <w:t>结合本城市特点，提出</w:t>
      </w:r>
      <w:r>
        <w:rPr>
          <w:rFonts w:hint="eastAsia" w:ascii="仿宋_GB2312" w:hAnsi="仿宋_GB2312" w:eastAsia="仿宋_GB2312" w:cs="仿宋_GB2312"/>
          <w:szCs w:val="32"/>
          <w:lang w:eastAsia="zh-CN"/>
        </w:rPr>
        <w:t>开展城市更新示范工作的</w:t>
      </w:r>
      <w:r>
        <w:rPr>
          <w:rFonts w:hint="eastAsia" w:ascii="仿宋_GB2312" w:hAnsi="仿宋_GB2312" w:eastAsia="仿宋_GB2312" w:cs="仿宋_GB2312"/>
          <w:szCs w:val="32"/>
        </w:rPr>
        <w:t>基本原则。</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仿宋_GB2312" w:hAnsi="仿宋_GB2312" w:eastAsia="仿宋_GB2312" w:cs="仿宋_GB2312"/>
          <w:szCs w:val="32"/>
        </w:rPr>
      </w:pPr>
      <w:r>
        <w:rPr>
          <w:rFonts w:hint="eastAsia" w:ascii="楷体_GB2312" w:hAnsi="楷体_GB2312" w:eastAsia="楷体_GB2312" w:cs="楷体_GB2312"/>
          <w:b w:val="0"/>
          <w:bCs w:val="0"/>
          <w:szCs w:val="32"/>
        </w:rPr>
        <w:t>（三）主要目标。</w:t>
      </w:r>
      <w:r>
        <w:rPr>
          <w:rFonts w:hint="eastAsia" w:ascii="仿宋_GB2312" w:hAnsi="仿宋_GB2312" w:eastAsia="仿宋_GB2312" w:cs="仿宋_GB2312"/>
          <w:szCs w:val="32"/>
        </w:rPr>
        <w:t>包括总体目标、绩效目标、年度目标3个部分。其中，</w:t>
      </w:r>
      <w:r>
        <w:rPr>
          <w:rFonts w:hint="eastAsia" w:ascii="仿宋_GB2312" w:hAnsi="仿宋_GB2312" w:eastAsia="仿宋_GB2312" w:cs="仿宋_GB2312"/>
          <w:b/>
          <w:bCs/>
          <w:szCs w:val="32"/>
        </w:rPr>
        <w:t>总体目标</w:t>
      </w:r>
      <w:r>
        <w:rPr>
          <w:rFonts w:hint="eastAsia" w:ascii="仿宋_GB2312" w:hAnsi="仿宋_GB2312" w:eastAsia="仿宋_GB2312" w:cs="仿宋_GB2312"/>
          <w:szCs w:val="32"/>
        </w:rPr>
        <w:t>：突出问题导向，通过集中3年实施城市更新行动，预期实现的示范目标</w:t>
      </w:r>
      <w:r>
        <w:rPr>
          <w:rFonts w:hint="eastAsia" w:ascii="仿宋_GB2312" w:hAnsi="仿宋_GB2312" w:eastAsia="仿宋_GB2312" w:cs="仿宋_GB2312"/>
          <w:szCs w:val="32"/>
          <w:lang w:eastAsia="zh-CN"/>
        </w:rPr>
        <w:t>，兼顾</w:t>
      </w:r>
      <w:r>
        <w:rPr>
          <w:rFonts w:hint="eastAsia" w:ascii="仿宋_GB2312" w:hAnsi="仿宋_GB2312" w:eastAsia="仿宋_GB2312" w:cs="仿宋_GB2312"/>
          <w:szCs w:val="32"/>
        </w:rPr>
        <w:t>定性</w:t>
      </w:r>
      <w:r>
        <w:rPr>
          <w:rFonts w:hint="eastAsia" w:ascii="仿宋_GB2312" w:hAnsi="仿宋_GB2312" w:eastAsia="仿宋_GB2312" w:cs="仿宋_GB2312"/>
          <w:szCs w:val="32"/>
          <w:lang w:eastAsia="zh-CN"/>
        </w:rPr>
        <w:t>和定量目标</w:t>
      </w:r>
      <w:r>
        <w:rPr>
          <w:rFonts w:hint="eastAsia" w:ascii="仿宋_GB2312" w:hAnsi="仿宋_GB2312" w:eastAsia="仿宋_GB2312" w:cs="仿宋_GB2312"/>
          <w:szCs w:val="32"/>
        </w:rPr>
        <w:t>。</w:t>
      </w:r>
      <w:r>
        <w:rPr>
          <w:rFonts w:hint="eastAsia" w:ascii="仿宋_GB2312" w:hAnsi="仿宋_GB2312" w:eastAsia="仿宋_GB2312" w:cs="仿宋_GB2312"/>
          <w:b/>
          <w:bCs/>
          <w:szCs w:val="32"/>
        </w:rPr>
        <w:t>绩效目标：</w:t>
      </w:r>
      <w:r>
        <w:rPr>
          <w:rFonts w:hint="eastAsia" w:ascii="仿宋_GB2312" w:hAnsi="仿宋_GB2312" w:eastAsia="仿宋_GB2312" w:cs="仿宋_GB2312"/>
          <w:szCs w:val="32"/>
        </w:rPr>
        <w:t>围绕总体目标的要求，参考附件2列出具体指标，定量和定性相结合，作为总体目标实现程度的佐证和支撑。</w:t>
      </w:r>
      <w:r>
        <w:rPr>
          <w:rFonts w:hint="eastAsia" w:ascii="仿宋_GB2312" w:hAnsi="仿宋_GB2312" w:eastAsia="仿宋_GB2312" w:cs="仿宋_GB2312"/>
          <w:b/>
          <w:bCs/>
          <w:szCs w:val="32"/>
        </w:rPr>
        <w:t>年度目标：</w:t>
      </w:r>
      <w:r>
        <w:rPr>
          <w:rFonts w:hint="eastAsia" w:ascii="仿宋_GB2312" w:hAnsi="仿宋_GB2312" w:eastAsia="仿宋_GB2312" w:cs="仿宋_GB2312"/>
          <w:szCs w:val="32"/>
        </w:rPr>
        <w:t>将总体目标分解到年度，并列出每年的绩效目标表。</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仿宋_GB2312" w:hAnsi="仿宋_GB2312" w:eastAsia="仿宋_GB2312" w:cs="仿宋_GB2312"/>
          <w:szCs w:val="32"/>
        </w:rPr>
      </w:pPr>
      <w:r>
        <w:rPr>
          <w:rFonts w:hint="eastAsia" w:ascii="楷体_GB2312" w:hAnsi="楷体_GB2312" w:eastAsia="楷体_GB2312" w:cs="楷体_GB2312"/>
          <w:b w:val="0"/>
          <w:bCs w:val="0"/>
          <w:szCs w:val="32"/>
        </w:rPr>
        <w:t>（四）实施内容。</w:t>
      </w:r>
      <w:r>
        <w:rPr>
          <w:rFonts w:hint="eastAsia" w:ascii="仿宋_GB2312" w:hAnsi="仿宋_GB2312" w:eastAsia="仿宋_GB2312" w:cs="仿宋_GB2312"/>
          <w:szCs w:val="32"/>
        </w:rPr>
        <w:t>阐述城市更新的工作重点、主要实施内容和项目布局安排等。</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三、实施内容和进度安排</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围绕城市更新要实现的总体目标，</w:t>
      </w:r>
      <w:r>
        <w:rPr>
          <w:rFonts w:hint="eastAsia" w:ascii="仿宋_GB2312" w:hAnsi="仿宋_GB2312" w:eastAsia="仿宋_GB2312" w:cs="仿宋_GB2312"/>
          <w:szCs w:val="32"/>
          <w:lang w:eastAsia="zh-CN"/>
        </w:rPr>
        <w:t>聚焦本城市人民群众身边的急难愁盼问题，</w:t>
      </w:r>
      <w:r>
        <w:rPr>
          <w:rFonts w:hint="eastAsia" w:ascii="仿宋_GB2312" w:hAnsi="仿宋_GB2312" w:eastAsia="仿宋_GB2312" w:cs="仿宋_GB2312"/>
          <w:szCs w:val="32"/>
        </w:rPr>
        <w:t>提出实施计划</w:t>
      </w:r>
      <w:r>
        <w:rPr>
          <w:rFonts w:hint="eastAsia" w:ascii="仿宋_GB2312" w:hAnsi="仿宋_GB2312" w:eastAsia="仿宋_GB2312" w:cs="仿宋_GB2312"/>
          <w:szCs w:val="32"/>
          <w:lang w:eastAsia="zh-CN"/>
        </w:rPr>
        <w:t>，加快补齐影响城市竞争力、承载力、可持续发展的短板，</w:t>
      </w:r>
      <w:r>
        <w:rPr>
          <w:rFonts w:hint="eastAsia" w:ascii="仿宋_GB2312" w:hAnsi="仿宋_GB2312" w:eastAsia="仿宋_GB2312" w:cs="仿宋_GB2312"/>
          <w:szCs w:val="32"/>
        </w:rPr>
        <w:t>在整体谋划推进的基础上，落实到各类建设项目当中，</w:t>
      </w:r>
      <w:r>
        <w:rPr>
          <w:rFonts w:hint="eastAsia" w:ascii="仿宋_GB2312" w:hAnsi="仿宋_GB2312" w:eastAsia="仿宋_GB2312" w:cs="仿宋_GB2312"/>
          <w:szCs w:val="32"/>
          <w:lang w:eastAsia="zh-CN"/>
        </w:rPr>
        <w:t>与现有的城市建设改造计划做好统筹，</w:t>
      </w:r>
      <w:r>
        <w:rPr>
          <w:rFonts w:hint="eastAsia" w:ascii="仿宋_GB2312" w:hAnsi="仿宋_GB2312" w:eastAsia="仿宋_GB2312" w:cs="仿宋_GB2312"/>
          <w:szCs w:val="32"/>
        </w:rPr>
        <w:t>明确进度安排</w:t>
      </w:r>
      <w:r>
        <w:rPr>
          <w:rFonts w:hint="eastAsia" w:ascii="仿宋_GB2312" w:hAnsi="仿宋_GB2312" w:eastAsia="仿宋_GB2312" w:cs="仿宋_GB2312"/>
          <w:szCs w:val="32"/>
          <w:lang w:eastAsia="zh-CN"/>
        </w:rPr>
        <w:t>，避免出现大拆大建、反复开挖、遍地开花等严重影响人民群众生活秩序的现象。主要实施内容围绕以下</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个方面</w:t>
      </w:r>
      <w:r>
        <w:rPr>
          <w:rFonts w:hint="eastAsia" w:ascii="仿宋_GB2312" w:hAnsi="仿宋_GB2312" w:eastAsia="仿宋_GB2312" w:cs="仿宋_GB2312"/>
          <w:szCs w:val="32"/>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（一）城市地下管网更新改造。</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充分运用前期已开展的城市燃气、供水、排水、供热等地下管网普查工作成果，摸清地下管网功能属性、位置关系、运行安全状况等信息，建立地下管网老旧破损、风险隐患管理台账。建立完善城市地下管网设施建设协调机制，科学制定计划，按照先深后浅的原则，逐步对超过设计使用年限、材质落后、功能失效的城市地下管网进行更新改造，保障稳定供应、提升服务质量、满足使用需求。</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（二）城市污水管网</w:t>
      </w:r>
      <w:r>
        <w:rPr>
          <w:rFonts w:hint="eastAsia" w:ascii="楷体_GB2312" w:hAnsi="楷体_GB2312" w:eastAsia="楷体_GB2312" w:cs="楷体_GB2312"/>
          <w:b w:val="0"/>
          <w:bCs w:val="0"/>
          <w:szCs w:val="32"/>
          <w:lang w:eastAsia="zh-CN"/>
        </w:rPr>
        <w:t>全覆盖样板区建设</w:t>
      </w:r>
      <w:r>
        <w:rPr>
          <w:rFonts w:hint="eastAsia" w:ascii="楷体_GB2312" w:hAnsi="楷体_GB2312" w:eastAsia="楷体_GB2312" w:cs="楷体_GB2312"/>
          <w:b w:val="0"/>
          <w:bCs w:val="0"/>
          <w:szCs w:val="32"/>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以提升城市生活污水收集效能为核心，实施“源-厂-网-河”一体</w:t>
      </w:r>
      <w:r>
        <w:rPr>
          <w:rFonts w:hint="eastAsia" w:ascii="仿宋_GB2312" w:hAnsi="仿宋_GB2312" w:eastAsia="仿宋_GB2312" w:cs="仿宋_GB2312"/>
          <w:szCs w:val="32"/>
          <w:lang w:eastAsia="zh-CN"/>
        </w:rPr>
        <w:t>统筹</w:t>
      </w:r>
      <w:r>
        <w:rPr>
          <w:rFonts w:hint="eastAsia" w:ascii="仿宋_GB2312" w:hAnsi="仿宋_GB2312" w:eastAsia="仿宋_GB2312" w:cs="仿宋_GB2312"/>
          <w:szCs w:val="32"/>
        </w:rPr>
        <w:t>的城市生活污水收集处理运行管理模式，建立管网排查、长效管理与考核评估机制；推进污水管网建设改造，综合采取清污分流、检查井和雨污管网混错接改造、溢流污染控制等措施，持续推进污水管网补短板。</w:t>
      </w:r>
      <w:r>
        <w:rPr>
          <w:rFonts w:hint="eastAsia" w:ascii="仿宋_GB2312" w:hAnsi="仿宋_GB2312" w:eastAsia="仿宋_GB2312" w:cs="仿宋_GB2312"/>
          <w:szCs w:val="32"/>
          <w:lang w:eastAsia="zh-Hans"/>
        </w:rPr>
        <w:t>组建排水管网专业</w:t>
      </w:r>
      <w:r>
        <w:rPr>
          <w:rFonts w:hint="eastAsia" w:ascii="仿宋_GB2312" w:hAnsi="仿宋_GB2312" w:eastAsia="仿宋_GB2312" w:cs="仿宋_GB2312"/>
          <w:szCs w:val="32"/>
          <w:lang w:eastAsia="zh-CN"/>
        </w:rPr>
        <w:t>运行维护</w:t>
      </w:r>
      <w:r>
        <w:rPr>
          <w:rFonts w:hint="eastAsia" w:ascii="仿宋_GB2312" w:hAnsi="仿宋_GB2312" w:eastAsia="仿宋_GB2312" w:cs="仿宋_GB2312"/>
          <w:szCs w:val="32"/>
          <w:lang w:eastAsia="zh-Hans"/>
        </w:rPr>
        <w:t>企业，实行“厂网一体”专业化运行维护</w:t>
      </w:r>
      <w:r>
        <w:rPr>
          <w:rFonts w:hint="eastAsia" w:ascii="仿宋_GB2312" w:hAnsi="仿宋_GB2312" w:eastAsia="仿宋_GB2312" w:cs="仿宋_GB2312"/>
          <w:szCs w:val="32"/>
        </w:rPr>
        <w:t>，推行排水监管进小区，整体提升城市生活污水收集处理效能。建立健全防止黑臭水体返黑返臭的工作机制，持续改善城市水环境。</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eastAsia="zh-CN"/>
        </w:rPr>
        <w:t>三</w:t>
      </w: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eastAsia="zh-CN"/>
        </w:rPr>
        <w:t>市政</w:t>
      </w:r>
      <w:r>
        <w:rPr>
          <w:rFonts w:hint="eastAsia" w:ascii="楷体_GB2312" w:hAnsi="楷体_GB2312" w:eastAsia="楷体_GB2312" w:cs="楷体_GB2312"/>
          <w:b w:val="0"/>
          <w:bCs w:val="0"/>
          <w:szCs w:val="32"/>
        </w:rPr>
        <w:t>基础设施补短板。</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推进城市生命线工程建设，实现对城市燃气、桥梁、隧道、供排水、综合管廊等全覆盖。</w:t>
      </w:r>
      <w:r>
        <w:rPr>
          <w:rFonts w:hint="eastAsia" w:ascii="仿宋_GB2312" w:hAnsi="仿宋_GB2312" w:eastAsia="仿宋_GB2312" w:cs="仿宋_GB2312"/>
          <w:szCs w:val="32"/>
        </w:rPr>
        <w:t>排查城市排水防涝设施薄弱环节，</w:t>
      </w:r>
      <w:r>
        <w:rPr>
          <w:rFonts w:hint="eastAsia" w:ascii="仿宋_GB2312" w:hAnsi="仿宋_GB2312" w:eastAsia="仿宋_GB2312" w:cs="仿宋_GB2312"/>
          <w:szCs w:val="32"/>
          <w:lang w:eastAsia="zh-CN"/>
        </w:rPr>
        <w:t>开展</w:t>
      </w:r>
      <w:r>
        <w:rPr>
          <w:rFonts w:hint="eastAsia" w:ascii="仿宋_GB2312" w:hAnsi="仿宋_GB2312" w:eastAsia="仿宋_GB2312" w:cs="仿宋_GB2312"/>
          <w:szCs w:val="32"/>
        </w:rPr>
        <w:t>排水防涝</w:t>
      </w:r>
      <w:r>
        <w:rPr>
          <w:rFonts w:hint="eastAsia" w:ascii="仿宋_GB2312" w:hAnsi="仿宋_GB2312" w:eastAsia="仿宋_GB2312" w:cs="仿宋_GB2312"/>
          <w:szCs w:val="32"/>
          <w:lang w:eastAsia="zh-CN"/>
        </w:rPr>
        <w:t>工程</w:t>
      </w:r>
      <w:r>
        <w:rPr>
          <w:rFonts w:hint="eastAsia" w:ascii="仿宋_GB2312" w:hAnsi="仿宋_GB2312" w:eastAsia="仿宋_GB2312" w:cs="仿宋_GB2312"/>
          <w:szCs w:val="32"/>
        </w:rPr>
        <w:t>体系建设</w:t>
      </w:r>
      <w:r>
        <w:rPr>
          <w:rFonts w:hint="eastAsia" w:ascii="仿宋_GB2312" w:hAnsi="仿宋_GB2312" w:eastAsia="仿宋_GB2312" w:cs="仿宋_GB2312"/>
          <w:szCs w:val="32"/>
          <w:lang w:eastAsia="zh-CN"/>
        </w:rPr>
        <w:t>专项</w:t>
      </w:r>
      <w:r>
        <w:rPr>
          <w:rFonts w:hint="eastAsia" w:ascii="仿宋_GB2312" w:hAnsi="仿宋_GB2312" w:eastAsia="仿宋_GB2312" w:cs="仿宋_GB2312"/>
          <w:szCs w:val="32"/>
        </w:rPr>
        <w:t>评估，</w:t>
      </w:r>
      <w:r>
        <w:rPr>
          <w:rFonts w:hint="eastAsia" w:ascii="仿宋_GB2312" w:hAnsi="仿宋_GB2312" w:eastAsia="仿宋_GB2312" w:cs="仿宋_GB2312"/>
          <w:szCs w:val="32"/>
          <w:lang w:eastAsia="zh-CN"/>
        </w:rPr>
        <w:t>查找问题短板。全面落实海绵城市建设理念，建设</w:t>
      </w:r>
      <w:r>
        <w:rPr>
          <w:rFonts w:hint="eastAsia" w:ascii="仿宋_GB2312" w:hAnsi="仿宋_GB2312" w:eastAsia="仿宋_GB2312" w:cs="仿宋_GB2312"/>
          <w:color w:val="000000" w:themeColor="text1"/>
          <w:sz w:val="32"/>
          <w:szCs w:val="32"/>
          <w14:textFill>
            <w14:solidFill>
              <w14:schemeClr w14:val="tx1"/>
            </w14:solidFill>
          </w14:textFill>
        </w:rPr>
        <w:t>“源头减排、管网排放、蓄排并举、超标应急”的城市排水防涝工程体系</w:t>
      </w:r>
      <w:r>
        <w:rPr>
          <w:rFonts w:hint="eastAsia" w:ascii="仿宋_GB2312" w:hAnsi="仿宋_GB2312" w:eastAsia="仿宋_GB2312" w:cs="仿宋_GB2312"/>
          <w:szCs w:val="32"/>
          <w:lang w:eastAsia="zh-CN"/>
        </w:rPr>
        <w:t>。对综合杆箱、物流设施等市政基础设施进行提升改造。推进城市生活垃圾分类提质增效。提升城市绿地服务功能，推进口袋公园建设和绿地开放共享，建设群众身边健身设施等。</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eastAsia="zh-CN"/>
        </w:rPr>
        <w:t>四</w:t>
      </w:r>
      <w:r>
        <w:rPr>
          <w:rFonts w:hint="eastAsia" w:ascii="楷体_GB2312" w:hAnsi="楷体_GB2312" w:eastAsia="楷体_GB2312" w:cs="楷体_GB2312"/>
          <w:b w:val="0"/>
          <w:bCs w:val="0"/>
          <w:szCs w:val="32"/>
        </w:rPr>
        <w:t>）老旧片区更新改造。</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32"/>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建立老旧片区体检发现问题、更新改造解决问题、评估更新改造效果、推动巩固提升的工作机制，</w:t>
      </w:r>
      <w:r>
        <w:rPr>
          <w:rFonts w:hint="eastAsia" w:ascii="仿宋_GB2312" w:hAnsi="仿宋_GB2312" w:eastAsia="仿宋_GB2312" w:cs="仿宋_GB2312"/>
          <w:szCs w:val="32"/>
          <w:lang w:eastAsia="zh-CN"/>
        </w:rPr>
        <w:t>开展老旧片区更新改造，完善老旧片区功能，完整城市风貌，为城市居民创造更加优良的</w:t>
      </w:r>
      <w:r>
        <w:rPr>
          <w:rFonts w:hint="eastAsia" w:ascii="仿宋_GB2312" w:hAnsi="仿宋_GB2312" w:eastAsia="仿宋_GB2312" w:cs="仿宋_GB2312"/>
          <w:szCs w:val="32"/>
        </w:rPr>
        <w:t>人居环境。</w:t>
      </w:r>
      <w:r>
        <w:rPr>
          <w:rFonts w:hint="eastAsia" w:ascii="仿宋_GB2312" w:hAnsi="仿宋_GB2312" w:eastAsia="仿宋_GB2312" w:cs="仿宋_GB2312"/>
          <w:szCs w:val="32"/>
          <w:lang w:eastAsia="zh-CN"/>
        </w:rPr>
        <w:t>结合老旧片区更新改造，探索创新与业态升级改造、推进城市社区“嵌入式”服务设施建设工程，补齐“一老一小”等设施短板、无障碍环境建设和适老化改造等。</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（五）健全工作机制模式。</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lang w:eastAsia="zh-CN"/>
        </w:rPr>
        <w:t>一是</w:t>
      </w:r>
      <w:r>
        <w:rPr>
          <w:rFonts w:hint="eastAsia" w:ascii="仿宋_GB2312" w:hAnsi="仿宋_GB2312" w:eastAsia="仿宋_GB2312" w:cs="仿宋_GB2312"/>
          <w:szCs w:val="32"/>
        </w:rPr>
        <w:t>拟形成的城市更新统筹谋划的工作机制，</w:t>
      </w:r>
      <w:r>
        <w:rPr>
          <w:rFonts w:hint="eastAsia" w:ascii="仿宋_GB2312" w:hAnsi="仿宋_GB2312" w:eastAsia="仿宋_GB2312" w:cs="仿宋_GB2312"/>
          <w:szCs w:val="32"/>
          <w:lang w:eastAsia="zh-CN"/>
        </w:rPr>
        <w:t>围绕</w:t>
      </w:r>
      <w:r>
        <w:rPr>
          <w:rFonts w:hint="eastAsia" w:ascii="仿宋_GB2312" w:hAnsi="仿宋_GB2312" w:eastAsia="仿宋_GB2312" w:cs="仿宋_GB2312"/>
          <w:szCs w:val="32"/>
        </w:rPr>
        <w:t>政府统筹、部门联动</w:t>
      </w:r>
      <w:r>
        <w:rPr>
          <w:rFonts w:hint="eastAsia" w:ascii="仿宋_GB2312" w:hAnsi="仿宋_GB2312" w:eastAsia="仿宋_GB2312" w:cs="仿宋_GB2312"/>
          <w:szCs w:val="32"/>
          <w:lang w:eastAsia="zh-CN"/>
        </w:rPr>
        <w:t>、城市体检评估、城市设计及建筑设计制度、城市管理统筹协调</w:t>
      </w:r>
      <w:r>
        <w:rPr>
          <w:rFonts w:hint="eastAsia" w:ascii="仿宋_GB2312" w:hAnsi="仿宋_GB2312" w:eastAsia="仿宋_GB2312" w:cs="仿宋_GB2312"/>
          <w:szCs w:val="32"/>
        </w:rPr>
        <w:t>等方面；</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lang w:eastAsia="zh-CN"/>
        </w:rPr>
        <w:t>二是</w:t>
      </w:r>
      <w:r>
        <w:rPr>
          <w:rFonts w:hint="eastAsia" w:ascii="仿宋_GB2312" w:hAnsi="仿宋_GB2312" w:eastAsia="仿宋_GB2312" w:cs="仿宋_GB2312"/>
          <w:szCs w:val="32"/>
        </w:rPr>
        <w:t>拟形成的城市更新可持续发展的模式，政府引导、市场运作、公众参与的可持续实施模式；</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lang w:eastAsia="zh-CN"/>
        </w:rPr>
        <w:t>三是</w:t>
      </w:r>
      <w:r>
        <w:rPr>
          <w:rFonts w:hint="eastAsia" w:ascii="仿宋_GB2312" w:hAnsi="仿宋_GB2312" w:eastAsia="仿宋_GB2312" w:cs="仿宋_GB2312"/>
          <w:szCs w:val="32"/>
        </w:rPr>
        <w:t>拟建立的城市更新配套制度，在土地、规划、建设、产业、财税、金融等方面形成政策体系。</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四、建设项目清单与资金渠道</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rPr>
      </w:pPr>
      <w:r>
        <w:rPr>
          <w:rFonts w:hint="eastAsia" w:ascii="仿宋_GB2312" w:hAnsi="仿宋_GB2312" w:eastAsia="仿宋_GB2312" w:cs="仿宋_GB2312"/>
        </w:rPr>
        <w:t>按照轻重缓急，逐年列出3年建设任务，明确任务主要内容、工程量、资金需求、时序安排、责任部门等，编制项目清单。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按照实事求是、节约集约、科学合理的原则，明确各类项目工程建设内容、工程量、资金来源渠道和规模、年度预算等；其中，社会资本来源需附相关说明材料、盈利模式、收益来源等。</w:t>
      </w:r>
      <w:r>
        <w:rPr>
          <w:rFonts w:hint="eastAsia" w:ascii="仿宋_GB2312" w:hAnsi="仿宋_GB2312" w:eastAsia="仿宋_GB2312" w:cs="仿宋_GB2312"/>
          <w:lang w:eastAsia="zh-CN"/>
        </w:rPr>
        <w:t>对于涉及中央财政资金的，</w:t>
      </w:r>
      <w:r>
        <w:rPr>
          <w:rFonts w:hint="eastAsia" w:ascii="Times New Roman" w:hAnsi="Times New Roman" w:eastAsia="仿宋_GB2312" w:cs="仿宋_GB2312"/>
          <w:sz w:val="32"/>
          <w:szCs w:val="32"/>
          <w:lang w:val="en-US" w:eastAsia="zh-CN"/>
        </w:rPr>
        <w:t>具体项目上不得重复使用2023年增发国债资金、中央预算内投资、车购税资金、超长期特别国债等其他渠道中央财政资金，防止交叉重复。</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五、组织实施和监督管理</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（一）保障措施。</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阐述示范工作的组织领导构架，具体实施的责任单位和部门，从组织领导、政策保障、技术保障、管理机制、资金筹措、成效评估、监督检查、后期管理等方面，说明拟采取的保障措施。</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4"/>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w:t>
      </w:r>
      <w:r>
        <w:rPr>
          <w:rFonts w:hint="eastAsia" w:ascii="楷体_GB2312" w:hAnsi="楷体_GB2312" w:eastAsia="楷体_GB2312" w:cs="楷体_GB2312"/>
          <w:b w:val="0"/>
          <w:bCs w:val="0"/>
          <w:szCs w:val="32"/>
          <w:lang w:eastAsia="zh-CN"/>
        </w:rPr>
        <w:t>绩效</w:t>
      </w:r>
      <w:r>
        <w:rPr>
          <w:rFonts w:hint="eastAsia" w:ascii="楷体_GB2312" w:hAnsi="楷体_GB2312" w:eastAsia="楷体_GB2312" w:cs="楷体_GB2312"/>
          <w:b w:val="0"/>
          <w:bCs w:val="0"/>
          <w:szCs w:val="32"/>
        </w:rPr>
        <w:t>评估。</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rPr>
      </w:pPr>
      <w:r>
        <w:rPr>
          <w:rFonts w:hint="eastAsia" w:ascii="仿宋_GB2312" w:hAnsi="仿宋_GB2312" w:eastAsia="仿宋_GB2312" w:cs="仿宋_GB2312"/>
        </w:rPr>
        <w:t>阐述为保障示范工作成效，对项目建设、工作推进等拟采取的监测评估、全过程监管、绩效评价等方面的措施、计划安排等。</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六、效益分析</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rPr>
      </w:pPr>
      <w:r>
        <w:rPr>
          <w:rFonts w:hint="eastAsia" w:ascii="仿宋_GB2312" w:hAnsi="仿宋_GB2312" w:eastAsia="仿宋_GB2312" w:cs="仿宋_GB2312"/>
        </w:rPr>
        <w:t>分析评估实施城市更新行动后的成效，可从社会效益、生态效益、经济效益等方面进行。</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七、其他事项</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32"/>
        <w:textAlignment w:val="auto"/>
        <w:rPr>
          <w:rFonts w:hint="eastAsia" w:ascii="仿宋_GB2312" w:hAnsi="仿宋_GB2312" w:eastAsia="仿宋_GB2312" w:cs="仿宋_GB2312"/>
        </w:rPr>
      </w:pPr>
      <w:r>
        <w:rPr>
          <w:rFonts w:hint="eastAsia" w:ascii="仿宋_GB2312" w:hAnsi="仿宋_GB2312" w:eastAsia="仿宋_GB2312" w:cs="仿宋_GB2312"/>
        </w:rPr>
        <w:t>其他需要说明的事项。</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黑体" w:hAnsi="黑体" w:eastAsia="黑体" w:cs="黑体"/>
          <w:szCs w:val="32"/>
        </w:rPr>
      </w:pPr>
      <w:r>
        <w:rPr>
          <w:rFonts w:hint="eastAsia" w:ascii="黑体" w:hAnsi="黑体" w:eastAsia="黑体" w:cs="黑体"/>
          <w:szCs w:val="32"/>
        </w:rPr>
        <w:t>八、附件</w:t>
      </w:r>
    </w:p>
    <w:p>
      <w:pPr>
        <w:keepNext w:val="0"/>
        <w:keepLines w:val="0"/>
        <w:pageBreakBefore w:val="0"/>
        <w:widowControl w:val="0"/>
        <w:kinsoku/>
        <w:wordWrap/>
        <w:overflowPunct/>
        <w:topLinePunct w:val="0"/>
        <w:autoSpaceDE/>
        <w:autoSpaceDN/>
        <w:bidi w:val="0"/>
        <w:adjustRightInd w:val="0"/>
        <w:snapToGrid w:val="0"/>
        <w:spacing w:line="360" w:lineRule="auto"/>
        <w:ind w:firstLine="632"/>
        <w:textAlignment w:val="auto"/>
        <w:rPr>
          <w:rFonts w:hint="eastAsia" w:ascii="仿宋_GB2312" w:hAnsi="仿宋_GB2312" w:eastAsia="仿宋_GB2312" w:cs="仿宋_GB2312"/>
        </w:rPr>
      </w:pPr>
      <w:r>
        <w:rPr>
          <w:rFonts w:hint="eastAsia" w:ascii="仿宋_GB2312" w:hAnsi="仿宋_GB2312" w:eastAsia="仿宋_GB2312" w:cs="仿宋_GB2312"/>
        </w:rPr>
        <w:t>将已发布文件、各类支撑材料和佐证材料作为附件。</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7" w:header="851" w:footer="850"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firstLine="0" w:firstLineChars="0"/>
                            <w:textAlignment w:val="auto"/>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firstLine="0" w:firstLineChars="0"/>
                      <w:textAlignment w:val="auto"/>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58"/>
  <w:drawingGridVerticalSpacing w:val="290"/>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FF1B34"/>
    <w:rsid w:val="00080A95"/>
    <w:rsid w:val="00084070"/>
    <w:rsid w:val="000B12B5"/>
    <w:rsid w:val="000B28F0"/>
    <w:rsid w:val="000D713F"/>
    <w:rsid w:val="000E2A19"/>
    <w:rsid w:val="000F7B3E"/>
    <w:rsid w:val="00106BD6"/>
    <w:rsid w:val="001F240D"/>
    <w:rsid w:val="002151FF"/>
    <w:rsid w:val="0024487C"/>
    <w:rsid w:val="00277E13"/>
    <w:rsid w:val="002D2DB4"/>
    <w:rsid w:val="00322DE3"/>
    <w:rsid w:val="00345B24"/>
    <w:rsid w:val="00394AED"/>
    <w:rsid w:val="00425F60"/>
    <w:rsid w:val="00432378"/>
    <w:rsid w:val="00466A6C"/>
    <w:rsid w:val="00470C5B"/>
    <w:rsid w:val="004A0006"/>
    <w:rsid w:val="00641242"/>
    <w:rsid w:val="006534E1"/>
    <w:rsid w:val="006C3165"/>
    <w:rsid w:val="007100B1"/>
    <w:rsid w:val="00723A8D"/>
    <w:rsid w:val="007B7B90"/>
    <w:rsid w:val="008533BF"/>
    <w:rsid w:val="0087692C"/>
    <w:rsid w:val="008962A4"/>
    <w:rsid w:val="0095784B"/>
    <w:rsid w:val="00976787"/>
    <w:rsid w:val="00984DCC"/>
    <w:rsid w:val="009B5208"/>
    <w:rsid w:val="009C76E4"/>
    <w:rsid w:val="009D1D82"/>
    <w:rsid w:val="00AB31DF"/>
    <w:rsid w:val="00B13D4C"/>
    <w:rsid w:val="00B942F5"/>
    <w:rsid w:val="00C416E9"/>
    <w:rsid w:val="00CA1A2D"/>
    <w:rsid w:val="00CA48DD"/>
    <w:rsid w:val="00D15BC6"/>
    <w:rsid w:val="00DD513F"/>
    <w:rsid w:val="00DE76DA"/>
    <w:rsid w:val="00DF78F5"/>
    <w:rsid w:val="00E34FD4"/>
    <w:rsid w:val="00E93818"/>
    <w:rsid w:val="00ED07DD"/>
    <w:rsid w:val="00F21704"/>
    <w:rsid w:val="00F241F2"/>
    <w:rsid w:val="00F520BD"/>
    <w:rsid w:val="00FA629E"/>
    <w:rsid w:val="00FD5AFD"/>
    <w:rsid w:val="037F9C44"/>
    <w:rsid w:val="05763119"/>
    <w:rsid w:val="06FF476F"/>
    <w:rsid w:val="077F0636"/>
    <w:rsid w:val="07BF5D35"/>
    <w:rsid w:val="07C30F6A"/>
    <w:rsid w:val="07DB2A0B"/>
    <w:rsid w:val="07FB01C4"/>
    <w:rsid w:val="09B33A51"/>
    <w:rsid w:val="0DAF27C8"/>
    <w:rsid w:val="0DF48DD5"/>
    <w:rsid w:val="0EBFF23B"/>
    <w:rsid w:val="0ED3B99E"/>
    <w:rsid w:val="0EFD4071"/>
    <w:rsid w:val="0F78B503"/>
    <w:rsid w:val="0F7B043A"/>
    <w:rsid w:val="0F7BFA96"/>
    <w:rsid w:val="0FA2C363"/>
    <w:rsid w:val="0FDF2053"/>
    <w:rsid w:val="0FE81F17"/>
    <w:rsid w:val="0FF7D9C8"/>
    <w:rsid w:val="0FFAE1A6"/>
    <w:rsid w:val="12B73EE3"/>
    <w:rsid w:val="13CFB233"/>
    <w:rsid w:val="167D8C12"/>
    <w:rsid w:val="167E7EAE"/>
    <w:rsid w:val="17FF7B39"/>
    <w:rsid w:val="19BD9495"/>
    <w:rsid w:val="19E85891"/>
    <w:rsid w:val="1A7FDE5F"/>
    <w:rsid w:val="1ABFBF29"/>
    <w:rsid w:val="1ACF993E"/>
    <w:rsid w:val="1AFF8B97"/>
    <w:rsid w:val="1BBB88AD"/>
    <w:rsid w:val="1BFF1083"/>
    <w:rsid w:val="1DB7157F"/>
    <w:rsid w:val="1DDF3190"/>
    <w:rsid w:val="1DDF7CBE"/>
    <w:rsid w:val="1E7D76A3"/>
    <w:rsid w:val="1EFFC61F"/>
    <w:rsid w:val="1F5FA638"/>
    <w:rsid w:val="1F7B33AD"/>
    <w:rsid w:val="1F9FA4C5"/>
    <w:rsid w:val="1FCB1989"/>
    <w:rsid w:val="1FDAF469"/>
    <w:rsid w:val="1FE50B4A"/>
    <w:rsid w:val="1FE7C444"/>
    <w:rsid w:val="1FEE9747"/>
    <w:rsid w:val="1FF3F5D0"/>
    <w:rsid w:val="1FF7DA64"/>
    <w:rsid w:val="1FF89F40"/>
    <w:rsid w:val="1FFDD720"/>
    <w:rsid w:val="1FFF03A9"/>
    <w:rsid w:val="1FFF3392"/>
    <w:rsid w:val="1FFFBB55"/>
    <w:rsid w:val="21D0C7A2"/>
    <w:rsid w:val="24370B31"/>
    <w:rsid w:val="25BB1BF0"/>
    <w:rsid w:val="26BF9AA0"/>
    <w:rsid w:val="26DCAF43"/>
    <w:rsid w:val="26DE5FDC"/>
    <w:rsid w:val="27EF18E7"/>
    <w:rsid w:val="27F68FDE"/>
    <w:rsid w:val="27FF3A06"/>
    <w:rsid w:val="27FF6361"/>
    <w:rsid w:val="29CEF67C"/>
    <w:rsid w:val="2A7DF50A"/>
    <w:rsid w:val="2BDF14AC"/>
    <w:rsid w:val="2BFD3471"/>
    <w:rsid w:val="2DAEB81A"/>
    <w:rsid w:val="2DDBB444"/>
    <w:rsid w:val="2DDE10EE"/>
    <w:rsid w:val="2DEFC6DC"/>
    <w:rsid w:val="2E70172E"/>
    <w:rsid w:val="2ED76B50"/>
    <w:rsid w:val="2EDF3E4C"/>
    <w:rsid w:val="2EF9E1D1"/>
    <w:rsid w:val="2F2FE6B0"/>
    <w:rsid w:val="2F33425B"/>
    <w:rsid w:val="2F4B3BEC"/>
    <w:rsid w:val="2F6F488F"/>
    <w:rsid w:val="2FCC7AAF"/>
    <w:rsid w:val="2FD6C51F"/>
    <w:rsid w:val="2FDBDD05"/>
    <w:rsid w:val="2FE3D2CC"/>
    <w:rsid w:val="2FF75DEF"/>
    <w:rsid w:val="2FFFBBA4"/>
    <w:rsid w:val="3137781C"/>
    <w:rsid w:val="31BCAA98"/>
    <w:rsid w:val="337C189F"/>
    <w:rsid w:val="33BEC982"/>
    <w:rsid w:val="33C76058"/>
    <w:rsid w:val="33CF21DD"/>
    <w:rsid w:val="33ED807C"/>
    <w:rsid w:val="34DF9618"/>
    <w:rsid w:val="34ED00A9"/>
    <w:rsid w:val="357B7421"/>
    <w:rsid w:val="357E42A1"/>
    <w:rsid w:val="35BB8BE5"/>
    <w:rsid w:val="35E41B04"/>
    <w:rsid w:val="35EE1673"/>
    <w:rsid w:val="35FB2BF6"/>
    <w:rsid w:val="3611D2EE"/>
    <w:rsid w:val="366C6DE8"/>
    <w:rsid w:val="367FA3C4"/>
    <w:rsid w:val="36DE8DCD"/>
    <w:rsid w:val="36FF728E"/>
    <w:rsid w:val="371D9A6F"/>
    <w:rsid w:val="375E7EED"/>
    <w:rsid w:val="376795A8"/>
    <w:rsid w:val="376B38EC"/>
    <w:rsid w:val="376EDC8E"/>
    <w:rsid w:val="377B4966"/>
    <w:rsid w:val="37A12341"/>
    <w:rsid w:val="37AD1DAE"/>
    <w:rsid w:val="37B4D889"/>
    <w:rsid w:val="37BFAF5C"/>
    <w:rsid w:val="37CEC294"/>
    <w:rsid w:val="37CFEDFE"/>
    <w:rsid w:val="37DEE398"/>
    <w:rsid w:val="37E74F3D"/>
    <w:rsid w:val="37FDE690"/>
    <w:rsid w:val="37FF615E"/>
    <w:rsid w:val="389EB4EE"/>
    <w:rsid w:val="39FF6FF3"/>
    <w:rsid w:val="3A6F9ED3"/>
    <w:rsid w:val="3A7589D8"/>
    <w:rsid w:val="3AE947CD"/>
    <w:rsid w:val="3AF71195"/>
    <w:rsid w:val="3AFBD52C"/>
    <w:rsid w:val="3AFD0BE6"/>
    <w:rsid w:val="3AFDF1F8"/>
    <w:rsid w:val="3B3F9B1B"/>
    <w:rsid w:val="3B515C5A"/>
    <w:rsid w:val="3B77D11A"/>
    <w:rsid w:val="3B7F4ECB"/>
    <w:rsid w:val="3B8CADB1"/>
    <w:rsid w:val="3BCF02F4"/>
    <w:rsid w:val="3BE707C3"/>
    <w:rsid w:val="3BED55BE"/>
    <w:rsid w:val="3BEE8800"/>
    <w:rsid w:val="3BF772B3"/>
    <w:rsid w:val="3BFEACCB"/>
    <w:rsid w:val="3BFFBF87"/>
    <w:rsid w:val="3C27E76D"/>
    <w:rsid w:val="3C7677FA"/>
    <w:rsid w:val="3C7FC5DB"/>
    <w:rsid w:val="3CC735F1"/>
    <w:rsid w:val="3CDFC3CB"/>
    <w:rsid w:val="3CFF9AE4"/>
    <w:rsid w:val="3D296716"/>
    <w:rsid w:val="3D5D3C64"/>
    <w:rsid w:val="3D5F5B4C"/>
    <w:rsid w:val="3D7110A2"/>
    <w:rsid w:val="3D7D7083"/>
    <w:rsid w:val="3D99E7FE"/>
    <w:rsid w:val="3DA3AAC4"/>
    <w:rsid w:val="3DAE0CBF"/>
    <w:rsid w:val="3DBD4337"/>
    <w:rsid w:val="3DBDB6A8"/>
    <w:rsid w:val="3DBF1AE1"/>
    <w:rsid w:val="3DD7B9BD"/>
    <w:rsid w:val="3DDFB86F"/>
    <w:rsid w:val="3DEBBB2C"/>
    <w:rsid w:val="3DEFCC3D"/>
    <w:rsid w:val="3DF583A3"/>
    <w:rsid w:val="3DFF05FC"/>
    <w:rsid w:val="3DFF699A"/>
    <w:rsid w:val="3DFF90C3"/>
    <w:rsid w:val="3DFFFC5C"/>
    <w:rsid w:val="3E1F8C0F"/>
    <w:rsid w:val="3E5D962C"/>
    <w:rsid w:val="3E6F2693"/>
    <w:rsid w:val="3EB5D829"/>
    <w:rsid w:val="3EBED433"/>
    <w:rsid w:val="3EDEA865"/>
    <w:rsid w:val="3EEF0EA8"/>
    <w:rsid w:val="3EEF7FB9"/>
    <w:rsid w:val="3EF9022D"/>
    <w:rsid w:val="3EFBA6CC"/>
    <w:rsid w:val="3EFFB792"/>
    <w:rsid w:val="3EFFD288"/>
    <w:rsid w:val="3F374B70"/>
    <w:rsid w:val="3F3F09D8"/>
    <w:rsid w:val="3F3F5950"/>
    <w:rsid w:val="3F5F9485"/>
    <w:rsid w:val="3F6C13C8"/>
    <w:rsid w:val="3F6F2A9F"/>
    <w:rsid w:val="3F6FA17B"/>
    <w:rsid w:val="3F6FC2D3"/>
    <w:rsid w:val="3F7081B5"/>
    <w:rsid w:val="3F717458"/>
    <w:rsid w:val="3F72DD61"/>
    <w:rsid w:val="3F7BB859"/>
    <w:rsid w:val="3F7EFB2B"/>
    <w:rsid w:val="3F7F7A93"/>
    <w:rsid w:val="3F95FDD7"/>
    <w:rsid w:val="3F9E9C30"/>
    <w:rsid w:val="3FAD514B"/>
    <w:rsid w:val="3FBF3B5E"/>
    <w:rsid w:val="3FBF423D"/>
    <w:rsid w:val="3FC700B2"/>
    <w:rsid w:val="3FDD9708"/>
    <w:rsid w:val="3FDDB50D"/>
    <w:rsid w:val="3FDE8591"/>
    <w:rsid w:val="3FDEEEC7"/>
    <w:rsid w:val="3FE5ABA2"/>
    <w:rsid w:val="3FEB642E"/>
    <w:rsid w:val="3FEEB96E"/>
    <w:rsid w:val="3FF7DD39"/>
    <w:rsid w:val="3FF86575"/>
    <w:rsid w:val="3FF91C70"/>
    <w:rsid w:val="3FFAF1E9"/>
    <w:rsid w:val="3FFCE1E0"/>
    <w:rsid w:val="3FFDE1BD"/>
    <w:rsid w:val="3FFE23E5"/>
    <w:rsid w:val="3FFEE930"/>
    <w:rsid w:val="3FFF03DC"/>
    <w:rsid w:val="3FFF2334"/>
    <w:rsid w:val="3FFF2F1C"/>
    <w:rsid w:val="3FFF351B"/>
    <w:rsid w:val="3FFF6DD5"/>
    <w:rsid w:val="3FFFBA87"/>
    <w:rsid w:val="3FFFCCB6"/>
    <w:rsid w:val="3FFFEE05"/>
    <w:rsid w:val="3FFFEE6B"/>
    <w:rsid w:val="40FD4CC6"/>
    <w:rsid w:val="41FB0A45"/>
    <w:rsid w:val="43BF53DC"/>
    <w:rsid w:val="445B8FAD"/>
    <w:rsid w:val="44BD7A0D"/>
    <w:rsid w:val="46FB2A64"/>
    <w:rsid w:val="4707E0C0"/>
    <w:rsid w:val="476D54EB"/>
    <w:rsid w:val="47BF9C6D"/>
    <w:rsid w:val="47FFD683"/>
    <w:rsid w:val="49AB6379"/>
    <w:rsid w:val="4AB9B398"/>
    <w:rsid w:val="4AC71ADF"/>
    <w:rsid w:val="4BEF4E48"/>
    <w:rsid w:val="4BFA5547"/>
    <w:rsid w:val="4BFCB288"/>
    <w:rsid w:val="4CFB0334"/>
    <w:rsid w:val="4D37B73D"/>
    <w:rsid w:val="4DF64F93"/>
    <w:rsid w:val="4DFD4998"/>
    <w:rsid w:val="4EBDAEED"/>
    <w:rsid w:val="4EFE6B7C"/>
    <w:rsid w:val="4F3FA405"/>
    <w:rsid w:val="4F679302"/>
    <w:rsid w:val="4F7781BE"/>
    <w:rsid w:val="4F7F32D3"/>
    <w:rsid w:val="4FD6C9F4"/>
    <w:rsid w:val="4FEAD018"/>
    <w:rsid w:val="4FEBD674"/>
    <w:rsid w:val="4FEF5BB8"/>
    <w:rsid w:val="4FF79483"/>
    <w:rsid w:val="4FFB96FA"/>
    <w:rsid w:val="4FFBA220"/>
    <w:rsid w:val="4FFD7F4F"/>
    <w:rsid w:val="4FFD8FB3"/>
    <w:rsid w:val="4FFF1590"/>
    <w:rsid w:val="504B7FEB"/>
    <w:rsid w:val="51753F1E"/>
    <w:rsid w:val="51E9B9C7"/>
    <w:rsid w:val="52ADA9B6"/>
    <w:rsid w:val="52F70930"/>
    <w:rsid w:val="533F6E1B"/>
    <w:rsid w:val="535DA0FD"/>
    <w:rsid w:val="536F15FE"/>
    <w:rsid w:val="53748511"/>
    <w:rsid w:val="539DCDE7"/>
    <w:rsid w:val="53DDD05C"/>
    <w:rsid w:val="53DFF019"/>
    <w:rsid w:val="545CF496"/>
    <w:rsid w:val="547638A1"/>
    <w:rsid w:val="54EFA812"/>
    <w:rsid w:val="55037A39"/>
    <w:rsid w:val="557E6C9B"/>
    <w:rsid w:val="55A38741"/>
    <w:rsid w:val="55E78CC1"/>
    <w:rsid w:val="566B1482"/>
    <w:rsid w:val="56EBAF58"/>
    <w:rsid w:val="56EFE59C"/>
    <w:rsid w:val="56FEDD34"/>
    <w:rsid w:val="572DD8EC"/>
    <w:rsid w:val="572FA189"/>
    <w:rsid w:val="575BC72D"/>
    <w:rsid w:val="575E6A8A"/>
    <w:rsid w:val="576E54CA"/>
    <w:rsid w:val="576FB9BB"/>
    <w:rsid w:val="5778AF90"/>
    <w:rsid w:val="57A7DBBA"/>
    <w:rsid w:val="57ABD539"/>
    <w:rsid w:val="57BD68E1"/>
    <w:rsid w:val="57DD7886"/>
    <w:rsid w:val="57DF6883"/>
    <w:rsid w:val="57E55FDE"/>
    <w:rsid w:val="57ED57EF"/>
    <w:rsid w:val="57F17E23"/>
    <w:rsid w:val="57F91D3F"/>
    <w:rsid w:val="57FF30BF"/>
    <w:rsid w:val="5A8FB4B2"/>
    <w:rsid w:val="5AFDF05B"/>
    <w:rsid w:val="5AFF2941"/>
    <w:rsid w:val="5B79B8DE"/>
    <w:rsid w:val="5B7C6FDF"/>
    <w:rsid w:val="5B7F0F42"/>
    <w:rsid w:val="5BB7B514"/>
    <w:rsid w:val="5BD1C4DA"/>
    <w:rsid w:val="5BD7FAF8"/>
    <w:rsid w:val="5BDDB833"/>
    <w:rsid w:val="5BF909C9"/>
    <w:rsid w:val="5C9DC2BC"/>
    <w:rsid w:val="5CABF965"/>
    <w:rsid w:val="5CB5C975"/>
    <w:rsid w:val="5CBF56E6"/>
    <w:rsid w:val="5CDD292E"/>
    <w:rsid w:val="5CEDF0CC"/>
    <w:rsid w:val="5CEF3A5D"/>
    <w:rsid w:val="5CF73957"/>
    <w:rsid w:val="5CFCBC1F"/>
    <w:rsid w:val="5D275FDD"/>
    <w:rsid w:val="5DD674D8"/>
    <w:rsid w:val="5DE58017"/>
    <w:rsid w:val="5DEF0B8B"/>
    <w:rsid w:val="5DF1D88F"/>
    <w:rsid w:val="5DF77D8D"/>
    <w:rsid w:val="5DFBEEA1"/>
    <w:rsid w:val="5DFD0298"/>
    <w:rsid w:val="5DFF3CAE"/>
    <w:rsid w:val="5DFFD014"/>
    <w:rsid w:val="5E8FB77F"/>
    <w:rsid w:val="5EAF850B"/>
    <w:rsid w:val="5EB62E9A"/>
    <w:rsid w:val="5EB80755"/>
    <w:rsid w:val="5ED8BA91"/>
    <w:rsid w:val="5EFAA487"/>
    <w:rsid w:val="5EFEAB89"/>
    <w:rsid w:val="5F3B6127"/>
    <w:rsid w:val="5F4A774A"/>
    <w:rsid w:val="5F5781F5"/>
    <w:rsid w:val="5F5B1EA0"/>
    <w:rsid w:val="5F7B14DC"/>
    <w:rsid w:val="5F7F0DFB"/>
    <w:rsid w:val="5F7FFD46"/>
    <w:rsid w:val="5F9CFAD2"/>
    <w:rsid w:val="5F9F5E52"/>
    <w:rsid w:val="5F9FC41C"/>
    <w:rsid w:val="5FAF121F"/>
    <w:rsid w:val="5FB328B9"/>
    <w:rsid w:val="5FB72C32"/>
    <w:rsid w:val="5FB79CCA"/>
    <w:rsid w:val="5FBA4EF0"/>
    <w:rsid w:val="5FBB2EB7"/>
    <w:rsid w:val="5FBD60AB"/>
    <w:rsid w:val="5FBE0B1F"/>
    <w:rsid w:val="5FBF9203"/>
    <w:rsid w:val="5FBFEA44"/>
    <w:rsid w:val="5FC7F990"/>
    <w:rsid w:val="5FDB714E"/>
    <w:rsid w:val="5FEB8128"/>
    <w:rsid w:val="5FEF8C78"/>
    <w:rsid w:val="5FEF9BEB"/>
    <w:rsid w:val="5FF17673"/>
    <w:rsid w:val="5FF21CFA"/>
    <w:rsid w:val="5FF2EDCC"/>
    <w:rsid w:val="5FF3110F"/>
    <w:rsid w:val="5FF3B701"/>
    <w:rsid w:val="5FF5089F"/>
    <w:rsid w:val="5FF5100C"/>
    <w:rsid w:val="5FF51268"/>
    <w:rsid w:val="5FF65F8C"/>
    <w:rsid w:val="5FF77FB1"/>
    <w:rsid w:val="5FFB8626"/>
    <w:rsid w:val="5FFE0694"/>
    <w:rsid w:val="5FFE6F4E"/>
    <w:rsid w:val="5FFE753D"/>
    <w:rsid w:val="5FFEA521"/>
    <w:rsid w:val="5FFEB9F0"/>
    <w:rsid w:val="5FFEDE07"/>
    <w:rsid w:val="5FFF0227"/>
    <w:rsid w:val="5FFF1133"/>
    <w:rsid w:val="5FFF2A03"/>
    <w:rsid w:val="5FFF733E"/>
    <w:rsid w:val="5FFF8F2E"/>
    <w:rsid w:val="5FFF8FD8"/>
    <w:rsid w:val="5FFFB92B"/>
    <w:rsid w:val="60EF14E5"/>
    <w:rsid w:val="6137DFDC"/>
    <w:rsid w:val="617D12D7"/>
    <w:rsid w:val="625B5B52"/>
    <w:rsid w:val="626F5273"/>
    <w:rsid w:val="631D1DC5"/>
    <w:rsid w:val="639DD24F"/>
    <w:rsid w:val="63BFD95A"/>
    <w:rsid w:val="63FFC69B"/>
    <w:rsid w:val="64FF0119"/>
    <w:rsid w:val="651D2491"/>
    <w:rsid w:val="652B2D06"/>
    <w:rsid w:val="65BF46CD"/>
    <w:rsid w:val="65E92E30"/>
    <w:rsid w:val="65EC9399"/>
    <w:rsid w:val="65FF8324"/>
    <w:rsid w:val="65FFCE48"/>
    <w:rsid w:val="666C5E60"/>
    <w:rsid w:val="66B711AB"/>
    <w:rsid w:val="66BF3A24"/>
    <w:rsid w:val="66F35697"/>
    <w:rsid w:val="67464C3E"/>
    <w:rsid w:val="679E8434"/>
    <w:rsid w:val="67BD1A48"/>
    <w:rsid w:val="67BDA073"/>
    <w:rsid w:val="67CB37AE"/>
    <w:rsid w:val="67DC6543"/>
    <w:rsid w:val="67EF1ADD"/>
    <w:rsid w:val="67F39A18"/>
    <w:rsid w:val="67FDE779"/>
    <w:rsid w:val="67FF9F6A"/>
    <w:rsid w:val="67FFB6ED"/>
    <w:rsid w:val="68CFBC20"/>
    <w:rsid w:val="694F5776"/>
    <w:rsid w:val="69DFF455"/>
    <w:rsid w:val="69FDD2F2"/>
    <w:rsid w:val="69FF8284"/>
    <w:rsid w:val="69FFC959"/>
    <w:rsid w:val="6ADBC7E1"/>
    <w:rsid w:val="6AF4F4EE"/>
    <w:rsid w:val="6AF75387"/>
    <w:rsid w:val="6AFF9293"/>
    <w:rsid w:val="6B47F63E"/>
    <w:rsid w:val="6BBD4FB8"/>
    <w:rsid w:val="6BC93F63"/>
    <w:rsid w:val="6BD1C609"/>
    <w:rsid w:val="6BD7AABF"/>
    <w:rsid w:val="6BF3E204"/>
    <w:rsid w:val="6BF40739"/>
    <w:rsid w:val="6BF792D4"/>
    <w:rsid w:val="6BF7BE73"/>
    <w:rsid w:val="6BFD82DD"/>
    <w:rsid w:val="6BFF088D"/>
    <w:rsid w:val="6BFF5926"/>
    <w:rsid w:val="6BFF63E1"/>
    <w:rsid w:val="6BFF852C"/>
    <w:rsid w:val="6BFFE553"/>
    <w:rsid w:val="6C7BCBA3"/>
    <w:rsid w:val="6CC2C45A"/>
    <w:rsid w:val="6D3BE6FC"/>
    <w:rsid w:val="6D7958D6"/>
    <w:rsid w:val="6D7ECB82"/>
    <w:rsid w:val="6D86DF61"/>
    <w:rsid w:val="6DAF8346"/>
    <w:rsid w:val="6DB532B1"/>
    <w:rsid w:val="6DB67931"/>
    <w:rsid w:val="6DB72882"/>
    <w:rsid w:val="6DB7BF14"/>
    <w:rsid w:val="6DE74EA3"/>
    <w:rsid w:val="6DEF160A"/>
    <w:rsid w:val="6DEF73A5"/>
    <w:rsid w:val="6DFD20A3"/>
    <w:rsid w:val="6DFF7246"/>
    <w:rsid w:val="6E3F6D64"/>
    <w:rsid w:val="6E3F90C7"/>
    <w:rsid w:val="6E78638B"/>
    <w:rsid w:val="6E7FA958"/>
    <w:rsid w:val="6EB52831"/>
    <w:rsid w:val="6EBBFBB7"/>
    <w:rsid w:val="6ECBB346"/>
    <w:rsid w:val="6EDD85ED"/>
    <w:rsid w:val="6EEFC2AD"/>
    <w:rsid w:val="6EF71E0A"/>
    <w:rsid w:val="6EF76A36"/>
    <w:rsid w:val="6F1EE98A"/>
    <w:rsid w:val="6F4E7247"/>
    <w:rsid w:val="6F5C6154"/>
    <w:rsid w:val="6F6F8D30"/>
    <w:rsid w:val="6F736E44"/>
    <w:rsid w:val="6F7F0A9E"/>
    <w:rsid w:val="6F7FA0CE"/>
    <w:rsid w:val="6F7FEAC1"/>
    <w:rsid w:val="6F9C5D34"/>
    <w:rsid w:val="6FA99A76"/>
    <w:rsid w:val="6FAFAFA1"/>
    <w:rsid w:val="6FB6F1CA"/>
    <w:rsid w:val="6FB71B25"/>
    <w:rsid w:val="6FBB6CA4"/>
    <w:rsid w:val="6FBC9ECE"/>
    <w:rsid w:val="6FBE7605"/>
    <w:rsid w:val="6FBF56C6"/>
    <w:rsid w:val="6FBFAFB3"/>
    <w:rsid w:val="6FBFD31F"/>
    <w:rsid w:val="6FCF3624"/>
    <w:rsid w:val="6FD34C0D"/>
    <w:rsid w:val="6FD5F0D1"/>
    <w:rsid w:val="6FD7546E"/>
    <w:rsid w:val="6FD78F75"/>
    <w:rsid w:val="6FDEF353"/>
    <w:rsid w:val="6FDFD163"/>
    <w:rsid w:val="6FE769DA"/>
    <w:rsid w:val="6FEB39A8"/>
    <w:rsid w:val="6FEDABAB"/>
    <w:rsid w:val="6FEF9621"/>
    <w:rsid w:val="6FF514E5"/>
    <w:rsid w:val="6FF7E379"/>
    <w:rsid w:val="6FFA9602"/>
    <w:rsid w:val="6FFAB460"/>
    <w:rsid w:val="6FFB25B7"/>
    <w:rsid w:val="6FFB85C6"/>
    <w:rsid w:val="6FFDEAE5"/>
    <w:rsid w:val="6FFE2304"/>
    <w:rsid w:val="6FFE6B38"/>
    <w:rsid w:val="6FFEE832"/>
    <w:rsid w:val="6FFF2233"/>
    <w:rsid w:val="6FFF44D8"/>
    <w:rsid w:val="6FFFB646"/>
    <w:rsid w:val="6FFFC5D0"/>
    <w:rsid w:val="6FFFE9AC"/>
    <w:rsid w:val="6FFFF62D"/>
    <w:rsid w:val="6FFFFAFA"/>
    <w:rsid w:val="714E3132"/>
    <w:rsid w:val="71EA452B"/>
    <w:rsid w:val="71FE6898"/>
    <w:rsid w:val="728FD8E6"/>
    <w:rsid w:val="72DB9833"/>
    <w:rsid w:val="72EE4E2A"/>
    <w:rsid w:val="72FFF92E"/>
    <w:rsid w:val="735A398B"/>
    <w:rsid w:val="73966460"/>
    <w:rsid w:val="73AFE7E9"/>
    <w:rsid w:val="73BE465F"/>
    <w:rsid w:val="73D6230B"/>
    <w:rsid w:val="73D7DA47"/>
    <w:rsid w:val="73DF007C"/>
    <w:rsid w:val="73EBA37C"/>
    <w:rsid w:val="73EF0EB7"/>
    <w:rsid w:val="73FD87FF"/>
    <w:rsid w:val="73FF3409"/>
    <w:rsid w:val="73FF3877"/>
    <w:rsid w:val="73FFBD59"/>
    <w:rsid w:val="749F23C0"/>
    <w:rsid w:val="74D59CE7"/>
    <w:rsid w:val="751BB2A4"/>
    <w:rsid w:val="757F092D"/>
    <w:rsid w:val="759F1A51"/>
    <w:rsid w:val="75BF8CA7"/>
    <w:rsid w:val="75E5F945"/>
    <w:rsid w:val="75EF597F"/>
    <w:rsid w:val="75F54F55"/>
    <w:rsid w:val="75FF2459"/>
    <w:rsid w:val="75FFA6B3"/>
    <w:rsid w:val="75FFCB76"/>
    <w:rsid w:val="76389A8E"/>
    <w:rsid w:val="766F4B13"/>
    <w:rsid w:val="76A4C64C"/>
    <w:rsid w:val="76DD203A"/>
    <w:rsid w:val="76E71D29"/>
    <w:rsid w:val="76E7ED5C"/>
    <w:rsid w:val="76E7F941"/>
    <w:rsid w:val="76EB8C75"/>
    <w:rsid w:val="76EF1390"/>
    <w:rsid w:val="76EF1AEB"/>
    <w:rsid w:val="76EF41C7"/>
    <w:rsid w:val="76F761DC"/>
    <w:rsid w:val="76FA1B58"/>
    <w:rsid w:val="76FB4372"/>
    <w:rsid w:val="76FF8480"/>
    <w:rsid w:val="7725EE78"/>
    <w:rsid w:val="773E5BBA"/>
    <w:rsid w:val="775ED5B4"/>
    <w:rsid w:val="775FA5F5"/>
    <w:rsid w:val="776529F7"/>
    <w:rsid w:val="7767E8D2"/>
    <w:rsid w:val="776FEA4E"/>
    <w:rsid w:val="7776212E"/>
    <w:rsid w:val="777C1211"/>
    <w:rsid w:val="777E8010"/>
    <w:rsid w:val="77AE7BDF"/>
    <w:rsid w:val="77B722D7"/>
    <w:rsid w:val="77B7E0AB"/>
    <w:rsid w:val="77BAABA5"/>
    <w:rsid w:val="77BC6E17"/>
    <w:rsid w:val="77C577BE"/>
    <w:rsid w:val="77D3AE58"/>
    <w:rsid w:val="77DD4129"/>
    <w:rsid w:val="77DDBD8A"/>
    <w:rsid w:val="77DDD8EA"/>
    <w:rsid w:val="77DF3BC8"/>
    <w:rsid w:val="77DFE16C"/>
    <w:rsid w:val="77EECEDC"/>
    <w:rsid w:val="77EF0B43"/>
    <w:rsid w:val="77EF7554"/>
    <w:rsid w:val="77F3C45E"/>
    <w:rsid w:val="77F63F9A"/>
    <w:rsid w:val="77F74095"/>
    <w:rsid w:val="77F9CF59"/>
    <w:rsid w:val="77FB8A9D"/>
    <w:rsid w:val="77FB8EE3"/>
    <w:rsid w:val="77FCFAF1"/>
    <w:rsid w:val="77FDCAA6"/>
    <w:rsid w:val="77FE28A3"/>
    <w:rsid w:val="77FEDA0F"/>
    <w:rsid w:val="77FF5CA7"/>
    <w:rsid w:val="77FFEB3C"/>
    <w:rsid w:val="785F3045"/>
    <w:rsid w:val="78653E94"/>
    <w:rsid w:val="787DEF6F"/>
    <w:rsid w:val="78B7F455"/>
    <w:rsid w:val="78EF78EB"/>
    <w:rsid w:val="78FF008B"/>
    <w:rsid w:val="793E183D"/>
    <w:rsid w:val="7967B6BB"/>
    <w:rsid w:val="797F1238"/>
    <w:rsid w:val="79DFCD1A"/>
    <w:rsid w:val="79EAAD22"/>
    <w:rsid w:val="79EE823E"/>
    <w:rsid w:val="79F18BB5"/>
    <w:rsid w:val="79FDC354"/>
    <w:rsid w:val="7A1BE4A8"/>
    <w:rsid w:val="7A3FA7DD"/>
    <w:rsid w:val="7A715924"/>
    <w:rsid w:val="7A7C590E"/>
    <w:rsid w:val="7A973650"/>
    <w:rsid w:val="7A9EDE72"/>
    <w:rsid w:val="7A9F6A38"/>
    <w:rsid w:val="7AAAD299"/>
    <w:rsid w:val="7AB7F95D"/>
    <w:rsid w:val="7AC7F352"/>
    <w:rsid w:val="7ACB2FFD"/>
    <w:rsid w:val="7AD717D4"/>
    <w:rsid w:val="7ADD6BC5"/>
    <w:rsid w:val="7ADE319B"/>
    <w:rsid w:val="7AE7926F"/>
    <w:rsid w:val="7AF17C5A"/>
    <w:rsid w:val="7AFDBDA4"/>
    <w:rsid w:val="7AFE09C3"/>
    <w:rsid w:val="7AFE3FFD"/>
    <w:rsid w:val="7AFE90B3"/>
    <w:rsid w:val="7AFF7029"/>
    <w:rsid w:val="7B4C60F7"/>
    <w:rsid w:val="7B562FD8"/>
    <w:rsid w:val="7B5B1D3A"/>
    <w:rsid w:val="7B5DB00A"/>
    <w:rsid w:val="7B662E52"/>
    <w:rsid w:val="7B67CE90"/>
    <w:rsid w:val="7B6DA526"/>
    <w:rsid w:val="7B6F0F34"/>
    <w:rsid w:val="7B75C783"/>
    <w:rsid w:val="7B7926C6"/>
    <w:rsid w:val="7B7A9150"/>
    <w:rsid w:val="7B7F61D6"/>
    <w:rsid w:val="7B7FBA07"/>
    <w:rsid w:val="7B8FE80A"/>
    <w:rsid w:val="7B9700BB"/>
    <w:rsid w:val="7B9F7DA4"/>
    <w:rsid w:val="7BAD9CB5"/>
    <w:rsid w:val="7BAF779E"/>
    <w:rsid w:val="7BB3E6DA"/>
    <w:rsid w:val="7BB74F6C"/>
    <w:rsid w:val="7BBD1F92"/>
    <w:rsid w:val="7BBD3FC7"/>
    <w:rsid w:val="7BC91D1A"/>
    <w:rsid w:val="7BDBB3A3"/>
    <w:rsid w:val="7BDD4A58"/>
    <w:rsid w:val="7BDF3A5E"/>
    <w:rsid w:val="7BDF3BAA"/>
    <w:rsid w:val="7BE54096"/>
    <w:rsid w:val="7BE5F7E6"/>
    <w:rsid w:val="7BEA72FA"/>
    <w:rsid w:val="7BEFD46D"/>
    <w:rsid w:val="7BF3AFC7"/>
    <w:rsid w:val="7BF5EF19"/>
    <w:rsid w:val="7BF9948C"/>
    <w:rsid w:val="7BFA84BA"/>
    <w:rsid w:val="7BFA88DD"/>
    <w:rsid w:val="7BFB1249"/>
    <w:rsid w:val="7BFB16E3"/>
    <w:rsid w:val="7BFB3E90"/>
    <w:rsid w:val="7BFB6B27"/>
    <w:rsid w:val="7BFC628C"/>
    <w:rsid w:val="7BFDCD9F"/>
    <w:rsid w:val="7BFDE28B"/>
    <w:rsid w:val="7BFE0F30"/>
    <w:rsid w:val="7BFE5627"/>
    <w:rsid w:val="7BFEE115"/>
    <w:rsid w:val="7BFEF4F4"/>
    <w:rsid w:val="7BFF5561"/>
    <w:rsid w:val="7BFFAA53"/>
    <w:rsid w:val="7C2CD0C8"/>
    <w:rsid w:val="7C4FBA26"/>
    <w:rsid w:val="7C6132A1"/>
    <w:rsid w:val="7C7FE8B4"/>
    <w:rsid w:val="7C7FFEE8"/>
    <w:rsid w:val="7CA3E458"/>
    <w:rsid w:val="7CBD7F5D"/>
    <w:rsid w:val="7CD5E2F9"/>
    <w:rsid w:val="7CD7EE92"/>
    <w:rsid w:val="7CDC3D87"/>
    <w:rsid w:val="7CDEEBBF"/>
    <w:rsid w:val="7CFD28F9"/>
    <w:rsid w:val="7CFE6E12"/>
    <w:rsid w:val="7CFFA56A"/>
    <w:rsid w:val="7D1FFD71"/>
    <w:rsid w:val="7D4AEAE0"/>
    <w:rsid w:val="7D6E4CEE"/>
    <w:rsid w:val="7D794045"/>
    <w:rsid w:val="7D7B0078"/>
    <w:rsid w:val="7D7FAD98"/>
    <w:rsid w:val="7DBB06A4"/>
    <w:rsid w:val="7DBD9459"/>
    <w:rsid w:val="7DBF14AF"/>
    <w:rsid w:val="7DBF9A03"/>
    <w:rsid w:val="7DC0814F"/>
    <w:rsid w:val="7DCFBCA8"/>
    <w:rsid w:val="7DD7C220"/>
    <w:rsid w:val="7DDB7BC2"/>
    <w:rsid w:val="7DDDDE42"/>
    <w:rsid w:val="7DDE7CE4"/>
    <w:rsid w:val="7DDFE761"/>
    <w:rsid w:val="7DDFFB27"/>
    <w:rsid w:val="7DEC31DD"/>
    <w:rsid w:val="7DED0008"/>
    <w:rsid w:val="7DEF64E2"/>
    <w:rsid w:val="7DF3E968"/>
    <w:rsid w:val="7DF7AE05"/>
    <w:rsid w:val="7DF9D2D0"/>
    <w:rsid w:val="7DFB20D9"/>
    <w:rsid w:val="7DFB48A7"/>
    <w:rsid w:val="7DFD87D5"/>
    <w:rsid w:val="7DFE9BBA"/>
    <w:rsid w:val="7DFEB5EC"/>
    <w:rsid w:val="7DFFB519"/>
    <w:rsid w:val="7DFFB668"/>
    <w:rsid w:val="7DFFD4B6"/>
    <w:rsid w:val="7DFFF110"/>
    <w:rsid w:val="7DFFF774"/>
    <w:rsid w:val="7E0FD811"/>
    <w:rsid w:val="7E2B960B"/>
    <w:rsid w:val="7E3F4668"/>
    <w:rsid w:val="7E57A706"/>
    <w:rsid w:val="7E5DE354"/>
    <w:rsid w:val="7E5F1975"/>
    <w:rsid w:val="7E5F805B"/>
    <w:rsid w:val="7E5FD147"/>
    <w:rsid w:val="7E6F68AB"/>
    <w:rsid w:val="7E7D3457"/>
    <w:rsid w:val="7E7FCF57"/>
    <w:rsid w:val="7E897B63"/>
    <w:rsid w:val="7E8BA7D9"/>
    <w:rsid w:val="7E998BAC"/>
    <w:rsid w:val="7EA91CB7"/>
    <w:rsid w:val="7EB3A645"/>
    <w:rsid w:val="7EB3FC25"/>
    <w:rsid w:val="7EB78969"/>
    <w:rsid w:val="7EBBB308"/>
    <w:rsid w:val="7EBD90ED"/>
    <w:rsid w:val="7EBF68F2"/>
    <w:rsid w:val="7ECA5F8F"/>
    <w:rsid w:val="7ECF41D9"/>
    <w:rsid w:val="7ED15F73"/>
    <w:rsid w:val="7ED1D88D"/>
    <w:rsid w:val="7ED39D56"/>
    <w:rsid w:val="7EDF1BDB"/>
    <w:rsid w:val="7EDF618D"/>
    <w:rsid w:val="7EE62815"/>
    <w:rsid w:val="7EE70ED0"/>
    <w:rsid w:val="7EEB3999"/>
    <w:rsid w:val="7EEBB8E9"/>
    <w:rsid w:val="7EED8D8A"/>
    <w:rsid w:val="7EEE8BD3"/>
    <w:rsid w:val="7EEF1BF9"/>
    <w:rsid w:val="7EF42D2F"/>
    <w:rsid w:val="7EF509CF"/>
    <w:rsid w:val="7EF5776F"/>
    <w:rsid w:val="7EF76306"/>
    <w:rsid w:val="7EFABD23"/>
    <w:rsid w:val="7EFB184A"/>
    <w:rsid w:val="7EFB1A19"/>
    <w:rsid w:val="7EFE2DFA"/>
    <w:rsid w:val="7EFE95CD"/>
    <w:rsid w:val="7EFF37A0"/>
    <w:rsid w:val="7EFF64F4"/>
    <w:rsid w:val="7EFFC012"/>
    <w:rsid w:val="7EFFE34B"/>
    <w:rsid w:val="7F07ECB2"/>
    <w:rsid w:val="7F0C6EA2"/>
    <w:rsid w:val="7F0D50B3"/>
    <w:rsid w:val="7F278491"/>
    <w:rsid w:val="7F3B3C2A"/>
    <w:rsid w:val="7F3B428B"/>
    <w:rsid w:val="7F3DF0A7"/>
    <w:rsid w:val="7F3F278F"/>
    <w:rsid w:val="7F4C9B2E"/>
    <w:rsid w:val="7F4DB248"/>
    <w:rsid w:val="7F4E93A9"/>
    <w:rsid w:val="7F4F3E53"/>
    <w:rsid w:val="7F5343EB"/>
    <w:rsid w:val="7F573887"/>
    <w:rsid w:val="7F5D943D"/>
    <w:rsid w:val="7F5FCD61"/>
    <w:rsid w:val="7F5FE8CE"/>
    <w:rsid w:val="7F675661"/>
    <w:rsid w:val="7F6F5682"/>
    <w:rsid w:val="7F6FB046"/>
    <w:rsid w:val="7F76667B"/>
    <w:rsid w:val="7F77C036"/>
    <w:rsid w:val="7F79C761"/>
    <w:rsid w:val="7F7BEBA9"/>
    <w:rsid w:val="7F7CD9EF"/>
    <w:rsid w:val="7F7D46E3"/>
    <w:rsid w:val="7F7D579B"/>
    <w:rsid w:val="7F7D903D"/>
    <w:rsid w:val="7F7DE4B4"/>
    <w:rsid w:val="7F7E4498"/>
    <w:rsid w:val="7F7E9697"/>
    <w:rsid w:val="7F7E9C97"/>
    <w:rsid w:val="7F7EEC7F"/>
    <w:rsid w:val="7F7F33E1"/>
    <w:rsid w:val="7F7F7926"/>
    <w:rsid w:val="7F7F7E66"/>
    <w:rsid w:val="7F7FB3BA"/>
    <w:rsid w:val="7F7FD1DC"/>
    <w:rsid w:val="7F7FD314"/>
    <w:rsid w:val="7F7FD9DE"/>
    <w:rsid w:val="7F830265"/>
    <w:rsid w:val="7F8EB23D"/>
    <w:rsid w:val="7F972D26"/>
    <w:rsid w:val="7F9E895A"/>
    <w:rsid w:val="7F9F7C84"/>
    <w:rsid w:val="7F9F9A5A"/>
    <w:rsid w:val="7FB65237"/>
    <w:rsid w:val="7FB72CF8"/>
    <w:rsid w:val="7FB7C71A"/>
    <w:rsid w:val="7FB94578"/>
    <w:rsid w:val="7FBB622D"/>
    <w:rsid w:val="7FBC2B20"/>
    <w:rsid w:val="7FBC7B89"/>
    <w:rsid w:val="7FBDAEF1"/>
    <w:rsid w:val="7FBDE3E3"/>
    <w:rsid w:val="7FBE86AE"/>
    <w:rsid w:val="7FBF1965"/>
    <w:rsid w:val="7FBF554C"/>
    <w:rsid w:val="7FBF81AB"/>
    <w:rsid w:val="7FBF9290"/>
    <w:rsid w:val="7FBFA199"/>
    <w:rsid w:val="7FBFA76F"/>
    <w:rsid w:val="7FC37D30"/>
    <w:rsid w:val="7FC5F8C7"/>
    <w:rsid w:val="7FC955C4"/>
    <w:rsid w:val="7FCB3B63"/>
    <w:rsid w:val="7FCD0228"/>
    <w:rsid w:val="7FCFC8C0"/>
    <w:rsid w:val="7FD355D0"/>
    <w:rsid w:val="7FD7E2DB"/>
    <w:rsid w:val="7FD90B21"/>
    <w:rsid w:val="7FDBA3A6"/>
    <w:rsid w:val="7FDE5377"/>
    <w:rsid w:val="7FDE986B"/>
    <w:rsid w:val="7FDEA601"/>
    <w:rsid w:val="7FDF2EC7"/>
    <w:rsid w:val="7FDF6D55"/>
    <w:rsid w:val="7FDF772F"/>
    <w:rsid w:val="7FDFABBC"/>
    <w:rsid w:val="7FE19754"/>
    <w:rsid w:val="7FE33C1C"/>
    <w:rsid w:val="7FE717AF"/>
    <w:rsid w:val="7FE7FF34"/>
    <w:rsid w:val="7FE92D90"/>
    <w:rsid w:val="7FE9A8CF"/>
    <w:rsid w:val="7FEB31FC"/>
    <w:rsid w:val="7FEC4B30"/>
    <w:rsid w:val="7FEE704A"/>
    <w:rsid w:val="7FEEEDD1"/>
    <w:rsid w:val="7FEEFBDE"/>
    <w:rsid w:val="7FEF0AE3"/>
    <w:rsid w:val="7FEF646D"/>
    <w:rsid w:val="7FEF99D2"/>
    <w:rsid w:val="7FF218D0"/>
    <w:rsid w:val="7FF3A505"/>
    <w:rsid w:val="7FF3B201"/>
    <w:rsid w:val="7FF63B8A"/>
    <w:rsid w:val="7FF70A65"/>
    <w:rsid w:val="7FF7DDD5"/>
    <w:rsid w:val="7FF925F5"/>
    <w:rsid w:val="7FFB0E58"/>
    <w:rsid w:val="7FFBA573"/>
    <w:rsid w:val="7FFBADAB"/>
    <w:rsid w:val="7FFCE2E1"/>
    <w:rsid w:val="7FFD5947"/>
    <w:rsid w:val="7FFD8D5F"/>
    <w:rsid w:val="7FFDE474"/>
    <w:rsid w:val="7FFE51BC"/>
    <w:rsid w:val="7FFE6FDC"/>
    <w:rsid w:val="7FFE9EC7"/>
    <w:rsid w:val="7FFF094F"/>
    <w:rsid w:val="7FFF2CCA"/>
    <w:rsid w:val="7FFF2E3C"/>
    <w:rsid w:val="7FFF5C11"/>
    <w:rsid w:val="7FFF5F9A"/>
    <w:rsid w:val="7FFFD5C2"/>
    <w:rsid w:val="7FFFD917"/>
    <w:rsid w:val="7FFFF502"/>
    <w:rsid w:val="8636AE4E"/>
    <w:rsid w:val="867E9456"/>
    <w:rsid w:val="873F47DF"/>
    <w:rsid w:val="87EBF86A"/>
    <w:rsid w:val="8AD76502"/>
    <w:rsid w:val="8B3F73F7"/>
    <w:rsid w:val="8BFBED2D"/>
    <w:rsid w:val="8CE3016F"/>
    <w:rsid w:val="8DFF2021"/>
    <w:rsid w:val="8EEB7DC1"/>
    <w:rsid w:val="8F7DCC7E"/>
    <w:rsid w:val="8FEF0E78"/>
    <w:rsid w:val="8FFA0468"/>
    <w:rsid w:val="8FFDE88F"/>
    <w:rsid w:val="90FB32C5"/>
    <w:rsid w:val="92BFA500"/>
    <w:rsid w:val="92DFD4B4"/>
    <w:rsid w:val="950B73C5"/>
    <w:rsid w:val="953E4870"/>
    <w:rsid w:val="95B93A31"/>
    <w:rsid w:val="95EFCDE7"/>
    <w:rsid w:val="96BD4764"/>
    <w:rsid w:val="976F3609"/>
    <w:rsid w:val="9775EC61"/>
    <w:rsid w:val="97B7EF9E"/>
    <w:rsid w:val="97CD2EBF"/>
    <w:rsid w:val="97EF3719"/>
    <w:rsid w:val="97F568DB"/>
    <w:rsid w:val="97F75E46"/>
    <w:rsid w:val="97FD60A4"/>
    <w:rsid w:val="97FD768D"/>
    <w:rsid w:val="97FFBE05"/>
    <w:rsid w:val="98FB8AC2"/>
    <w:rsid w:val="9977A3A1"/>
    <w:rsid w:val="99D50A33"/>
    <w:rsid w:val="9B7EB4E4"/>
    <w:rsid w:val="9B7EFC4D"/>
    <w:rsid w:val="9CCFDADF"/>
    <w:rsid w:val="9DBD7456"/>
    <w:rsid w:val="9DDF0C74"/>
    <w:rsid w:val="9EF2E5BE"/>
    <w:rsid w:val="9EFD7793"/>
    <w:rsid w:val="9F16AA89"/>
    <w:rsid w:val="9F1F84CC"/>
    <w:rsid w:val="9F4F15B9"/>
    <w:rsid w:val="9F7BB12A"/>
    <w:rsid w:val="9FAFBA8B"/>
    <w:rsid w:val="9FB87082"/>
    <w:rsid w:val="9FC95ABE"/>
    <w:rsid w:val="9FDFA9FF"/>
    <w:rsid w:val="9FEBB6E1"/>
    <w:rsid w:val="9FFF13F5"/>
    <w:rsid w:val="9FFFFE80"/>
    <w:rsid w:val="A33FAEBD"/>
    <w:rsid w:val="A3BF43A4"/>
    <w:rsid w:val="A3FB2CDC"/>
    <w:rsid w:val="A5BB36AB"/>
    <w:rsid w:val="A6752E82"/>
    <w:rsid w:val="A71C0459"/>
    <w:rsid w:val="A74CA3D6"/>
    <w:rsid w:val="A77FDEE7"/>
    <w:rsid w:val="A79FE9C1"/>
    <w:rsid w:val="A7BF3EF5"/>
    <w:rsid w:val="A7FB54E4"/>
    <w:rsid w:val="A8FFB162"/>
    <w:rsid w:val="A9B93112"/>
    <w:rsid w:val="A9BB4DFB"/>
    <w:rsid w:val="AAFEFC17"/>
    <w:rsid w:val="AB3A34D9"/>
    <w:rsid w:val="AB6D5407"/>
    <w:rsid w:val="ABDF1867"/>
    <w:rsid w:val="ABE9C90C"/>
    <w:rsid w:val="ABF3E08B"/>
    <w:rsid w:val="ABF748FF"/>
    <w:rsid w:val="AC9F24E6"/>
    <w:rsid w:val="ACF6D384"/>
    <w:rsid w:val="AD0B3650"/>
    <w:rsid w:val="AD7F6344"/>
    <w:rsid w:val="ADD6B44B"/>
    <w:rsid w:val="AECB195F"/>
    <w:rsid w:val="AEEFCEDC"/>
    <w:rsid w:val="AEFB37E5"/>
    <w:rsid w:val="AF132496"/>
    <w:rsid w:val="AF1FE754"/>
    <w:rsid w:val="AF3E03FA"/>
    <w:rsid w:val="AF6FBBDD"/>
    <w:rsid w:val="AFBE4551"/>
    <w:rsid w:val="AFBFC6DA"/>
    <w:rsid w:val="AFC5F87A"/>
    <w:rsid w:val="AFC9A3FD"/>
    <w:rsid w:val="AFCD212D"/>
    <w:rsid w:val="AFDC5886"/>
    <w:rsid w:val="AFDD0F2D"/>
    <w:rsid w:val="AFDFA354"/>
    <w:rsid w:val="AFE79F11"/>
    <w:rsid w:val="AFFF9FB4"/>
    <w:rsid w:val="B1B7A6ED"/>
    <w:rsid w:val="B1FB961F"/>
    <w:rsid w:val="B2F3E97A"/>
    <w:rsid w:val="B32F4CE7"/>
    <w:rsid w:val="B3B6C22A"/>
    <w:rsid w:val="B3DE5C54"/>
    <w:rsid w:val="B4FFB424"/>
    <w:rsid w:val="B569BD1D"/>
    <w:rsid w:val="B5BF980A"/>
    <w:rsid w:val="B5DBCF70"/>
    <w:rsid w:val="B5EEF2BB"/>
    <w:rsid w:val="B5F5D55D"/>
    <w:rsid w:val="B5FF663F"/>
    <w:rsid w:val="B62F3C99"/>
    <w:rsid w:val="B66E5E7A"/>
    <w:rsid w:val="B67AD4BC"/>
    <w:rsid w:val="B6D13CE5"/>
    <w:rsid w:val="B6FE85A7"/>
    <w:rsid w:val="B6FF108C"/>
    <w:rsid w:val="B6FF6738"/>
    <w:rsid w:val="B72750AE"/>
    <w:rsid w:val="B75F510D"/>
    <w:rsid w:val="B770909A"/>
    <w:rsid w:val="B7B5064B"/>
    <w:rsid w:val="B7BF16D2"/>
    <w:rsid w:val="B7CE58C7"/>
    <w:rsid w:val="B7D6C9A9"/>
    <w:rsid w:val="B7D7C09D"/>
    <w:rsid w:val="B7F6ACBC"/>
    <w:rsid w:val="B7FD8EEF"/>
    <w:rsid w:val="B8332F92"/>
    <w:rsid w:val="B89B4052"/>
    <w:rsid w:val="B94F7A3F"/>
    <w:rsid w:val="B9E7EC3E"/>
    <w:rsid w:val="B9E852A1"/>
    <w:rsid w:val="B9FE008E"/>
    <w:rsid w:val="B9FF8905"/>
    <w:rsid w:val="BB9B9E6A"/>
    <w:rsid w:val="BBB8FF03"/>
    <w:rsid w:val="BBBFC4AB"/>
    <w:rsid w:val="BBE1D65B"/>
    <w:rsid w:val="BBE58CD0"/>
    <w:rsid w:val="BBEFECD8"/>
    <w:rsid w:val="BBFDFA85"/>
    <w:rsid w:val="BCEEE947"/>
    <w:rsid w:val="BCF7DFE8"/>
    <w:rsid w:val="BD3F9178"/>
    <w:rsid w:val="BD5FDA64"/>
    <w:rsid w:val="BD720992"/>
    <w:rsid w:val="BD7EC15E"/>
    <w:rsid w:val="BD9E06B9"/>
    <w:rsid w:val="BDAAC53F"/>
    <w:rsid w:val="BDD763E7"/>
    <w:rsid w:val="BDDB4C1F"/>
    <w:rsid w:val="BDDCEA76"/>
    <w:rsid w:val="BDEA11F5"/>
    <w:rsid w:val="BDF1AE81"/>
    <w:rsid w:val="BDFAEAAD"/>
    <w:rsid w:val="BDFE9829"/>
    <w:rsid w:val="BDFF6BF0"/>
    <w:rsid w:val="BDFF7377"/>
    <w:rsid w:val="BE2E9EA6"/>
    <w:rsid w:val="BE32AD8C"/>
    <w:rsid w:val="BE3F0994"/>
    <w:rsid w:val="BE6DBC5D"/>
    <w:rsid w:val="BE7C07F6"/>
    <w:rsid w:val="BE9FBB8B"/>
    <w:rsid w:val="BECF3FAB"/>
    <w:rsid w:val="BEDE3748"/>
    <w:rsid w:val="BEDFDE6F"/>
    <w:rsid w:val="BEEF709B"/>
    <w:rsid w:val="BEF8EF54"/>
    <w:rsid w:val="BF1B0B6A"/>
    <w:rsid w:val="BF3B91F7"/>
    <w:rsid w:val="BF3BE0F7"/>
    <w:rsid w:val="BF3F472C"/>
    <w:rsid w:val="BF4FA9E0"/>
    <w:rsid w:val="BF5AE7DB"/>
    <w:rsid w:val="BF5FE9F9"/>
    <w:rsid w:val="BF675C00"/>
    <w:rsid w:val="BF6AA82D"/>
    <w:rsid w:val="BF6ECC8D"/>
    <w:rsid w:val="BF6F070E"/>
    <w:rsid w:val="BF6FCC48"/>
    <w:rsid w:val="BF7B8E6B"/>
    <w:rsid w:val="BF7D58B3"/>
    <w:rsid w:val="BF7DCBA3"/>
    <w:rsid w:val="BFAC56D4"/>
    <w:rsid w:val="BFAF811A"/>
    <w:rsid w:val="BFB7C12C"/>
    <w:rsid w:val="BFBD9254"/>
    <w:rsid w:val="BFBFD289"/>
    <w:rsid w:val="BFCB2292"/>
    <w:rsid w:val="BFCCD197"/>
    <w:rsid w:val="BFCFE2F0"/>
    <w:rsid w:val="BFDD61F4"/>
    <w:rsid w:val="BFDDCB61"/>
    <w:rsid w:val="BFDEBA17"/>
    <w:rsid w:val="BFDF0642"/>
    <w:rsid w:val="BFDF714E"/>
    <w:rsid w:val="BFE71D65"/>
    <w:rsid w:val="BFEFBB3D"/>
    <w:rsid w:val="BFEFC846"/>
    <w:rsid w:val="BFF72B33"/>
    <w:rsid w:val="BFF7C5D9"/>
    <w:rsid w:val="BFF881E5"/>
    <w:rsid w:val="BFFB3EA6"/>
    <w:rsid w:val="BFFB754E"/>
    <w:rsid w:val="BFFD3AD4"/>
    <w:rsid w:val="BFFD7D4C"/>
    <w:rsid w:val="BFFDE817"/>
    <w:rsid w:val="BFFF1A3A"/>
    <w:rsid w:val="BFFF227D"/>
    <w:rsid w:val="BFFF3693"/>
    <w:rsid w:val="BFFF5181"/>
    <w:rsid w:val="BFFFAFB9"/>
    <w:rsid w:val="C2D358A0"/>
    <w:rsid w:val="C2EBF900"/>
    <w:rsid w:val="C3957D19"/>
    <w:rsid w:val="C4DE9366"/>
    <w:rsid w:val="C5AFA1FF"/>
    <w:rsid w:val="C5E7C152"/>
    <w:rsid w:val="C7B7D283"/>
    <w:rsid w:val="C7BFF559"/>
    <w:rsid w:val="C7DBA4BA"/>
    <w:rsid w:val="C7E41799"/>
    <w:rsid w:val="C7EF9D48"/>
    <w:rsid w:val="C8CBD462"/>
    <w:rsid w:val="C9CFFFF9"/>
    <w:rsid w:val="CB829414"/>
    <w:rsid w:val="CB98BF6D"/>
    <w:rsid w:val="CBF3B357"/>
    <w:rsid w:val="CCF53C6A"/>
    <w:rsid w:val="CCFF2F64"/>
    <w:rsid w:val="CD79EA1F"/>
    <w:rsid w:val="CD7EB2AD"/>
    <w:rsid w:val="CD7FF0DA"/>
    <w:rsid w:val="CDFB1CE0"/>
    <w:rsid w:val="CE230E4E"/>
    <w:rsid w:val="CE972B9C"/>
    <w:rsid w:val="CEBBF827"/>
    <w:rsid w:val="CEE76169"/>
    <w:rsid w:val="CEFB9209"/>
    <w:rsid w:val="CF0CD13D"/>
    <w:rsid w:val="CF1C6FEE"/>
    <w:rsid w:val="CF3948BB"/>
    <w:rsid w:val="CF7EF005"/>
    <w:rsid w:val="CF8B446A"/>
    <w:rsid w:val="CFB76867"/>
    <w:rsid w:val="CFBC6E84"/>
    <w:rsid w:val="CFBFF87D"/>
    <w:rsid w:val="CFDF21A8"/>
    <w:rsid w:val="CFEC0EEF"/>
    <w:rsid w:val="CFFB1C95"/>
    <w:rsid w:val="CFFE3A06"/>
    <w:rsid w:val="CFFFE80A"/>
    <w:rsid w:val="D270339E"/>
    <w:rsid w:val="D2FE632F"/>
    <w:rsid w:val="D3D090C6"/>
    <w:rsid w:val="D3F501F8"/>
    <w:rsid w:val="D3FBE056"/>
    <w:rsid w:val="D576F75C"/>
    <w:rsid w:val="D597468E"/>
    <w:rsid w:val="D5BFF9D7"/>
    <w:rsid w:val="D5EF7490"/>
    <w:rsid w:val="D64F3985"/>
    <w:rsid w:val="D6D42AD8"/>
    <w:rsid w:val="D6DD3F3F"/>
    <w:rsid w:val="D6F9C005"/>
    <w:rsid w:val="D6FFA76F"/>
    <w:rsid w:val="D75E8AB6"/>
    <w:rsid w:val="D767CAE3"/>
    <w:rsid w:val="D789825C"/>
    <w:rsid w:val="D7AB82C6"/>
    <w:rsid w:val="D7D2A5EA"/>
    <w:rsid w:val="D7EBAF5F"/>
    <w:rsid w:val="D7EDB4D4"/>
    <w:rsid w:val="D7FCB989"/>
    <w:rsid w:val="D7FDCCEC"/>
    <w:rsid w:val="D7FF3E4F"/>
    <w:rsid w:val="D7FFF534"/>
    <w:rsid w:val="D83FEAE5"/>
    <w:rsid w:val="D8C687B1"/>
    <w:rsid w:val="D92B262C"/>
    <w:rsid w:val="D9A7CBCA"/>
    <w:rsid w:val="D9BB28D2"/>
    <w:rsid w:val="D9EB8FF8"/>
    <w:rsid w:val="D9ED66A2"/>
    <w:rsid w:val="D9EF0907"/>
    <w:rsid w:val="D9F74E2A"/>
    <w:rsid w:val="D9FFCF95"/>
    <w:rsid w:val="DA1FAFFF"/>
    <w:rsid w:val="DAED963A"/>
    <w:rsid w:val="DAFBD2B2"/>
    <w:rsid w:val="DB57B878"/>
    <w:rsid w:val="DB6F7C81"/>
    <w:rsid w:val="DB7587B6"/>
    <w:rsid w:val="DB773B5F"/>
    <w:rsid w:val="DBC7304E"/>
    <w:rsid w:val="DBCFDB69"/>
    <w:rsid w:val="DBD65E24"/>
    <w:rsid w:val="DBDC0B2D"/>
    <w:rsid w:val="DBEDFF5C"/>
    <w:rsid w:val="DBF9EA29"/>
    <w:rsid w:val="DBFA16B4"/>
    <w:rsid w:val="DBFB8B79"/>
    <w:rsid w:val="DBFF5B64"/>
    <w:rsid w:val="DBFFE36A"/>
    <w:rsid w:val="DC770003"/>
    <w:rsid w:val="DCD3111F"/>
    <w:rsid w:val="DCD322BE"/>
    <w:rsid w:val="DCF048D2"/>
    <w:rsid w:val="DCFC2CAC"/>
    <w:rsid w:val="DD4E6366"/>
    <w:rsid w:val="DD7F172E"/>
    <w:rsid w:val="DD9843FF"/>
    <w:rsid w:val="DD9E36B2"/>
    <w:rsid w:val="DDA998B3"/>
    <w:rsid w:val="DDCF58BA"/>
    <w:rsid w:val="DDDB5D79"/>
    <w:rsid w:val="DDEE79D7"/>
    <w:rsid w:val="DE330624"/>
    <w:rsid w:val="DE37C303"/>
    <w:rsid w:val="DE3D6C5C"/>
    <w:rsid w:val="DE3F41A6"/>
    <w:rsid w:val="DE3FD525"/>
    <w:rsid w:val="DE762548"/>
    <w:rsid w:val="DE7F8835"/>
    <w:rsid w:val="DE7FF297"/>
    <w:rsid w:val="DEA634BF"/>
    <w:rsid w:val="DEAC5570"/>
    <w:rsid w:val="DEB73CFD"/>
    <w:rsid w:val="DEBD0EAB"/>
    <w:rsid w:val="DEBE2B67"/>
    <w:rsid w:val="DEBF0D49"/>
    <w:rsid w:val="DEC1AE9A"/>
    <w:rsid w:val="DECEB6BC"/>
    <w:rsid w:val="DECF2858"/>
    <w:rsid w:val="DEDAE489"/>
    <w:rsid w:val="DEEDCABE"/>
    <w:rsid w:val="DEF52183"/>
    <w:rsid w:val="DEF8DF9B"/>
    <w:rsid w:val="DEFD2F52"/>
    <w:rsid w:val="DEFF345E"/>
    <w:rsid w:val="DF17A92F"/>
    <w:rsid w:val="DF2B3D9E"/>
    <w:rsid w:val="DF2B74C1"/>
    <w:rsid w:val="DF3D3D1F"/>
    <w:rsid w:val="DF3E3D43"/>
    <w:rsid w:val="DF3E4F37"/>
    <w:rsid w:val="DF4C57B7"/>
    <w:rsid w:val="DF5B1782"/>
    <w:rsid w:val="DF5B3DC0"/>
    <w:rsid w:val="DF65BEE6"/>
    <w:rsid w:val="DF6E495C"/>
    <w:rsid w:val="DF6FA8BC"/>
    <w:rsid w:val="DF7268BB"/>
    <w:rsid w:val="DF7A1678"/>
    <w:rsid w:val="DF7E5003"/>
    <w:rsid w:val="DF8F6DCA"/>
    <w:rsid w:val="DF9AB8C0"/>
    <w:rsid w:val="DFA3169A"/>
    <w:rsid w:val="DFAA26FA"/>
    <w:rsid w:val="DFAB7066"/>
    <w:rsid w:val="DFAD9E7F"/>
    <w:rsid w:val="DFB2DCB3"/>
    <w:rsid w:val="DFB71FC5"/>
    <w:rsid w:val="DFBAFBE3"/>
    <w:rsid w:val="DFBB23AA"/>
    <w:rsid w:val="DFBFC7B5"/>
    <w:rsid w:val="DFC6DC2A"/>
    <w:rsid w:val="DFD54426"/>
    <w:rsid w:val="DFD75600"/>
    <w:rsid w:val="DFDDBCE1"/>
    <w:rsid w:val="DFDFC3A8"/>
    <w:rsid w:val="DFEB4ADC"/>
    <w:rsid w:val="DFED4442"/>
    <w:rsid w:val="DFEF2D60"/>
    <w:rsid w:val="DFEF3155"/>
    <w:rsid w:val="DFEF6E89"/>
    <w:rsid w:val="DFEFDE47"/>
    <w:rsid w:val="DFEFF56A"/>
    <w:rsid w:val="DFF93956"/>
    <w:rsid w:val="DFFBCF99"/>
    <w:rsid w:val="DFFCB434"/>
    <w:rsid w:val="DFFCCCAF"/>
    <w:rsid w:val="DFFDA4B6"/>
    <w:rsid w:val="DFFE4B5E"/>
    <w:rsid w:val="DFFE4BD2"/>
    <w:rsid w:val="DFFEFA66"/>
    <w:rsid w:val="DFFF011C"/>
    <w:rsid w:val="DFFF0E5F"/>
    <w:rsid w:val="DFFF13BC"/>
    <w:rsid w:val="DFFF19BB"/>
    <w:rsid w:val="DFFFA976"/>
    <w:rsid w:val="DFFFDE9A"/>
    <w:rsid w:val="E159BD23"/>
    <w:rsid w:val="E2D29369"/>
    <w:rsid w:val="E2F54B92"/>
    <w:rsid w:val="E3CCD9C3"/>
    <w:rsid w:val="E3FA64AC"/>
    <w:rsid w:val="E3FF025D"/>
    <w:rsid w:val="E3FFB6DC"/>
    <w:rsid w:val="E4CF930A"/>
    <w:rsid w:val="E4FB6DB4"/>
    <w:rsid w:val="E52E580C"/>
    <w:rsid w:val="E5790D85"/>
    <w:rsid w:val="E57F8436"/>
    <w:rsid w:val="E5B7AF22"/>
    <w:rsid w:val="E5BE1C4B"/>
    <w:rsid w:val="E5D5F12D"/>
    <w:rsid w:val="E62C4049"/>
    <w:rsid w:val="E6652F2C"/>
    <w:rsid w:val="E6FE88FC"/>
    <w:rsid w:val="E72BB783"/>
    <w:rsid w:val="E77FC583"/>
    <w:rsid w:val="E79EB100"/>
    <w:rsid w:val="E79FB77C"/>
    <w:rsid w:val="E7B4429B"/>
    <w:rsid w:val="E7D3A3FB"/>
    <w:rsid w:val="E7DD9859"/>
    <w:rsid w:val="E7DF7B7A"/>
    <w:rsid w:val="E7EE53AE"/>
    <w:rsid w:val="E7EF4751"/>
    <w:rsid w:val="E7F3F92E"/>
    <w:rsid w:val="E7FF4C4D"/>
    <w:rsid w:val="E7FF5583"/>
    <w:rsid w:val="E7FFB19D"/>
    <w:rsid w:val="E84BECA9"/>
    <w:rsid w:val="E97BAFD7"/>
    <w:rsid w:val="E9ADC522"/>
    <w:rsid w:val="E9EFA337"/>
    <w:rsid w:val="E9F59004"/>
    <w:rsid w:val="E9FF6DDF"/>
    <w:rsid w:val="EA7E5A3C"/>
    <w:rsid w:val="EA9F093F"/>
    <w:rsid w:val="EABE20D4"/>
    <w:rsid w:val="EAEB3FD1"/>
    <w:rsid w:val="EAF76312"/>
    <w:rsid w:val="EB7C7478"/>
    <w:rsid w:val="EBBD9BF3"/>
    <w:rsid w:val="EBCBE05A"/>
    <w:rsid w:val="EBCCC81A"/>
    <w:rsid w:val="EBF58489"/>
    <w:rsid w:val="EBFE231B"/>
    <w:rsid w:val="EBFED9BE"/>
    <w:rsid w:val="EBFF805C"/>
    <w:rsid w:val="EC36C87B"/>
    <w:rsid w:val="ECD5F3A0"/>
    <w:rsid w:val="ECF624C6"/>
    <w:rsid w:val="ECFAEACF"/>
    <w:rsid w:val="ECFD472E"/>
    <w:rsid w:val="ECFF9A32"/>
    <w:rsid w:val="ED393326"/>
    <w:rsid w:val="ED6F235A"/>
    <w:rsid w:val="ED7CB9E1"/>
    <w:rsid w:val="ED7D8C42"/>
    <w:rsid w:val="EDAFAC4C"/>
    <w:rsid w:val="EDBF2B26"/>
    <w:rsid w:val="EDBFD17E"/>
    <w:rsid w:val="EDCB7EDB"/>
    <w:rsid w:val="EDDECCE6"/>
    <w:rsid w:val="EDF390E6"/>
    <w:rsid w:val="EDF72DF5"/>
    <w:rsid w:val="EDF82F93"/>
    <w:rsid w:val="EE5F740D"/>
    <w:rsid w:val="EE77F49D"/>
    <w:rsid w:val="EE7F4F32"/>
    <w:rsid w:val="EE895279"/>
    <w:rsid w:val="EEBF1EC7"/>
    <w:rsid w:val="EEC87C93"/>
    <w:rsid w:val="EED7EFF8"/>
    <w:rsid w:val="EEE6282F"/>
    <w:rsid w:val="EEF6DF70"/>
    <w:rsid w:val="EEFC5905"/>
    <w:rsid w:val="EEFE023A"/>
    <w:rsid w:val="EF1F2728"/>
    <w:rsid w:val="EF3F3E4C"/>
    <w:rsid w:val="EF3FA461"/>
    <w:rsid w:val="EF5A65C9"/>
    <w:rsid w:val="EF6BB409"/>
    <w:rsid w:val="EF76174E"/>
    <w:rsid w:val="EF76637D"/>
    <w:rsid w:val="EF769475"/>
    <w:rsid w:val="EF77BEF0"/>
    <w:rsid w:val="EF79DF32"/>
    <w:rsid w:val="EF7DD2BC"/>
    <w:rsid w:val="EF7DF2FF"/>
    <w:rsid w:val="EF9FE978"/>
    <w:rsid w:val="EFABC3EF"/>
    <w:rsid w:val="EFB96720"/>
    <w:rsid w:val="EFBD8208"/>
    <w:rsid w:val="EFBDED7F"/>
    <w:rsid w:val="EFC9595A"/>
    <w:rsid w:val="EFCAA6A5"/>
    <w:rsid w:val="EFD0F25E"/>
    <w:rsid w:val="EFD5547E"/>
    <w:rsid w:val="EFD7FBEE"/>
    <w:rsid w:val="EFDA606B"/>
    <w:rsid w:val="EFDE1F25"/>
    <w:rsid w:val="EFDE633F"/>
    <w:rsid w:val="EFDE6865"/>
    <w:rsid w:val="EFDF0C0F"/>
    <w:rsid w:val="EFDF0F19"/>
    <w:rsid w:val="EFDF3A1D"/>
    <w:rsid w:val="EFDF4BF4"/>
    <w:rsid w:val="EFE7479D"/>
    <w:rsid w:val="EFED29E5"/>
    <w:rsid w:val="EFEE2815"/>
    <w:rsid w:val="EFEF68F3"/>
    <w:rsid w:val="EFF985F3"/>
    <w:rsid w:val="EFF9D58A"/>
    <w:rsid w:val="EFFAB151"/>
    <w:rsid w:val="EFFD9383"/>
    <w:rsid w:val="EFFE5930"/>
    <w:rsid w:val="EFFF10CF"/>
    <w:rsid w:val="EFFF1B34"/>
    <w:rsid w:val="EFFF2CAB"/>
    <w:rsid w:val="EFFFF571"/>
    <w:rsid w:val="F0DF2880"/>
    <w:rsid w:val="F17F0D5C"/>
    <w:rsid w:val="F19F3857"/>
    <w:rsid w:val="F1FBC596"/>
    <w:rsid w:val="F1FDEE0D"/>
    <w:rsid w:val="F1FF1349"/>
    <w:rsid w:val="F1FFDF4D"/>
    <w:rsid w:val="F2E3EC46"/>
    <w:rsid w:val="F2FE2C74"/>
    <w:rsid w:val="F2FEF787"/>
    <w:rsid w:val="F37F6376"/>
    <w:rsid w:val="F37FD23B"/>
    <w:rsid w:val="F38D895D"/>
    <w:rsid w:val="F3A56450"/>
    <w:rsid w:val="F3B76246"/>
    <w:rsid w:val="F3BF2F5B"/>
    <w:rsid w:val="F3E87DFD"/>
    <w:rsid w:val="F3EB640A"/>
    <w:rsid w:val="F3ED43FE"/>
    <w:rsid w:val="F3F90F06"/>
    <w:rsid w:val="F3FD8D18"/>
    <w:rsid w:val="F3FF0CBA"/>
    <w:rsid w:val="F3FF33E5"/>
    <w:rsid w:val="F499652E"/>
    <w:rsid w:val="F4AF0FE5"/>
    <w:rsid w:val="F4E73E20"/>
    <w:rsid w:val="F4FA08D9"/>
    <w:rsid w:val="F522DC1A"/>
    <w:rsid w:val="F53D58DF"/>
    <w:rsid w:val="F5562DD2"/>
    <w:rsid w:val="F5F7FFA4"/>
    <w:rsid w:val="F5F9C879"/>
    <w:rsid w:val="F5FAE212"/>
    <w:rsid w:val="F65AD028"/>
    <w:rsid w:val="F677FD36"/>
    <w:rsid w:val="F67D0570"/>
    <w:rsid w:val="F6A74A8E"/>
    <w:rsid w:val="F6AEA838"/>
    <w:rsid w:val="F6B35273"/>
    <w:rsid w:val="F6B7BA3F"/>
    <w:rsid w:val="F6BA1176"/>
    <w:rsid w:val="F6BA26BB"/>
    <w:rsid w:val="F6DB51FE"/>
    <w:rsid w:val="F6DFC6AB"/>
    <w:rsid w:val="F6E5C265"/>
    <w:rsid w:val="F6EB39A3"/>
    <w:rsid w:val="F6EF001A"/>
    <w:rsid w:val="F6EF0A46"/>
    <w:rsid w:val="F6FB6420"/>
    <w:rsid w:val="F6FD518B"/>
    <w:rsid w:val="F6FF5DCA"/>
    <w:rsid w:val="F7353BCB"/>
    <w:rsid w:val="F73F525C"/>
    <w:rsid w:val="F74FCBE5"/>
    <w:rsid w:val="F7732984"/>
    <w:rsid w:val="F77412C9"/>
    <w:rsid w:val="F7792CC2"/>
    <w:rsid w:val="F77FED75"/>
    <w:rsid w:val="F79FABA4"/>
    <w:rsid w:val="F7AD20DB"/>
    <w:rsid w:val="F7B3E71B"/>
    <w:rsid w:val="F7BCB18F"/>
    <w:rsid w:val="F7BD269B"/>
    <w:rsid w:val="F7CC0E0F"/>
    <w:rsid w:val="F7CDFBFA"/>
    <w:rsid w:val="F7CED800"/>
    <w:rsid w:val="F7D3102B"/>
    <w:rsid w:val="F7D79CEC"/>
    <w:rsid w:val="F7E775BE"/>
    <w:rsid w:val="F7E7D35A"/>
    <w:rsid w:val="F7E7F4EB"/>
    <w:rsid w:val="F7ECFE3B"/>
    <w:rsid w:val="F7EE967F"/>
    <w:rsid w:val="F7F11D54"/>
    <w:rsid w:val="F7F182B0"/>
    <w:rsid w:val="F7F22AB2"/>
    <w:rsid w:val="F7F724D2"/>
    <w:rsid w:val="F7F77AC8"/>
    <w:rsid w:val="F7F7A61B"/>
    <w:rsid w:val="F7FB3BEA"/>
    <w:rsid w:val="F7FB50AC"/>
    <w:rsid w:val="F7FD4DAA"/>
    <w:rsid w:val="F7FDE492"/>
    <w:rsid w:val="F7FE3EF9"/>
    <w:rsid w:val="F7FE9739"/>
    <w:rsid w:val="F7FEF70D"/>
    <w:rsid w:val="F7FF10C4"/>
    <w:rsid w:val="F7FF35EB"/>
    <w:rsid w:val="F7FF8FF1"/>
    <w:rsid w:val="F81D92A5"/>
    <w:rsid w:val="F8C786A9"/>
    <w:rsid w:val="F8DB15BC"/>
    <w:rsid w:val="F8DFCF74"/>
    <w:rsid w:val="F8FB9899"/>
    <w:rsid w:val="F8FD3737"/>
    <w:rsid w:val="F9714E88"/>
    <w:rsid w:val="F9B35916"/>
    <w:rsid w:val="F9B71846"/>
    <w:rsid w:val="F9BB5DC0"/>
    <w:rsid w:val="F9BFB471"/>
    <w:rsid w:val="F9DD8FCB"/>
    <w:rsid w:val="F9ED6BEB"/>
    <w:rsid w:val="F9F73859"/>
    <w:rsid w:val="F9F7701E"/>
    <w:rsid w:val="F9FF22F3"/>
    <w:rsid w:val="F9FF56F3"/>
    <w:rsid w:val="F9FF7B77"/>
    <w:rsid w:val="F9FF850A"/>
    <w:rsid w:val="FA2A5FFA"/>
    <w:rsid w:val="FA576B0E"/>
    <w:rsid w:val="FA63B008"/>
    <w:rsid w:val="FA78C405"/>
    <w:rsid w:val="FA7A06FB"/>
    <w:rsid w:val="FAA7B3DD"/>
    <w:rsid w:val="FAACAE9E"/>
    <w:rsid w:val="FADFDCFB"/>
    <w:rsid w:val="FAE57549"/>
    <w:rsid w:val="FAEF2ACD"/>
    <w:rsid w:val="FAF95E3D"/>
    <w:rsid w:val="FAFB61FB"/>
    <w:rsid w:val="FAFFE10F"/>
    <w:rsid w:val="FB1C0DF7"/>
    <w:rsid w:val="FB1EF3E8"/>
    <w:rsid w:val="FB2FFF0A"/>
    <w:rsid w:val="FB35AECD"/>
    <w:rsid w:val="FB3BD7B7"/>
    <w:rsid w:val="FB3F2A8D"/>
    <w:rsid w:val="FB3FA08A"/>
    <w:rsid w:val="FB4FC5D7"/>
    <w:rsid w:val="FB57E9E4"/>
    <w:rsid w:val="FB5E6F23"/>
    <w:rsid w:val="FB6D8C8E"/>
    <w:rsid w:val="FB6EB85F"/>
    <w:rsid w:val="FB798F5A"/>
    <w:rsid w:val="FB7E0EC6"/>
    <w:rsid w:val="FB7E5D5D"/>
    <w:rsid w:val="FB9C8339"/>
    <w:rsid w:val="FBA3349D"/>
    <w:rsid w:val="FBB66892"/>
    <w:rsid w:val="FBB74F1E"/>
    <w:rsid w:val="FBBF7A25"/>
    <w:rsid w:val="FBBFB3E9"/>
    <w:rsid w:val="FBBFF72A"/>
    <w:rsid w:val="FBCB0959"/>
    <w:rsid w:val="FBCBFF94"/>
    <w:rsid w:val="FBDC3D60"/>
    <w:rsid w:val="FBDEC689"/>
    <w:rsid w:val="FBE6AAC7"/>
    <w:rsid w:val="FBE79260"/>
    <w:rsid w:val="FBEB9A3B"/>
    <w:rsid w:val="FBEDAAF5"/>
    <w:rsid w:val="FBEF62EC"/>
    <w:rsid w:val="FBEFC215"/>
    <w:rsid w:val="FBF5D4FE"/>
    <w:rsid w:val="FBF745E7"/>
    <w:rsid w:val="FBF74C4E"/>
    <w:rsid w:val="FBF7ADF9"/>
    <w:rsid w:val="FBFA3F5E"/>
    <w:rsid w:val="FBFB074E"/>
    <w:rsid w:val="FBFB538E"/>
    <w:rsid w:val="FBFC6B87"/>
    <w:rsid w:val="FBFD1C9E"/>
    <w:rsid w:val="FBFD721B"/>
    <w:rsid w:val="FBFD9FD1"/>
    <w:rsid w:val="FBFDBC21"/>
    <w:rsid w:val="FBFEBEA7"/>
    <w:rsid w:val="FBFF5992"/>
    <w:rsid w:val="FBFF5AE1"/>
    <w:rsid w:val="FBFFEB5A"/>
    <w:rsid w:val="FC3BD78F"/>
    <w:rsid w:val="FC7EDC95"/>
    <w:rsid w:val="FC9A1EE1"/>
    <w:rsid w:val="FC9F412A"/>
    <w:rsid w:val="FCCF1307"/>
    <w:rsid w:val="FCDFB095"/>
    <w:rsid w:val="FCE6A416"/>
    <w:rsid w:val="FCE7DE47"/>
    <w:rsid w:val="FCFC5708"/>
    <w:rsid w:val="FCFE8065"/>
    <w:rsid w:val="FCFFE056"/>
    <w:rsid w:val="FD37DD5D"/>
    <w:rsid w:val="FD387155"/>
    <w:rsid w:val="FD3B533C"/>
    <w:rsid w:val="FD3DF657"/>
    <w:rsid w:val="FD5D9767"/>
    <w:rsid w:val="FD75BD1F"/>
    <w:rsid w:val="FD7A8DF1"/>
    <w:rsid w:val="FD7BF34E"/>
    <w:rsid w:val="FD7F0450"/>
    <w:rsid w:val="FD7F5F78"/>
    <w:rsid w:val="FD7FA5B7"/>
    <w:rsid w:val="FDB76D66"/>
    <w:rsid w:val="FDBB56AC"/>
    <w:rsid w:val="FDD63929"/>
    <w:rsid w:val="FDEB5F0B"/>
    <w:rsid w:val="FDEF6F1A"/>
    <w:rsid w:val="FDEF718A"/>
    <w:rsid w:val="FDEFEA09"/>
    <w:rsid w:val="FDF3DC62"/>
    <w:rsid w:val="FDF3FF93"/>
    <w:rsid w:val="FDF5B6CF"/>
    <w:rsid w:val="FDF5C3F1"/>
    <w:rsid w:val="FDF6108F"/>
    <w:rsid w:val="FDF6F7CD"/>
    <w:rsid w:val="FDF6FE5A"/>
    <w:rsid w:val="FDF709D3"/>
    <w:rsid w:val="FDF73BF8"/>
    <w:rsid w:val="FDF880DB"/>
    <w:rsid w:val="FDFD544A"/>
    <w:rsid w:val="FDFF17E0"/>
    <w:rsid w:val="FDFF1D98"/>
    <w:rsid w:val="FE365B8C"/>
    <w:rsid w:val="FE3DD200"/>
    <w:rsid w:val="FE3EFD2F"/>
    <w:rsid w:val="FE47E92B"/>
    <w:rsid w:val="FE4CE963"/>
    <w:rsid w:val="FE574955"/>
    <w:rsid w:val="FE6A23D2"/>
    <w:rsid w:val="FE6E85E2"/>
    <w:rsid w:val="FE73954D"/>
    <w:rsid w:val="FE7B7CB0"/>
    <w:rsid w:val="FE7F6BEE"/>
    <w:rsid w:val="FE7F7D99"/>
    <w:rsid w:val="FE8F945C"/>
    <w:rsid w:val="FE972778"/>
    <w:rsid w:val="FEA63A68"/>
    <w:rsid w:val="FEAD140C"/>
    <w:rsid w:val="FEAF9301"/>
    <w:rsid w:val="FEB28D9D"/>
    <w:rsid w:val="FEBC4FB8"/>
    <w:rsid w:val="FEBDE06A"/>
    <w:rsid w:val="FEBDFB15"/>
    <w:rsid w:val="FEBF112A"/>
    <w:rsid w:val="FEBFA22B"/>
    <w:rsid w:val="FEC7E839"/>
    <w:rsid w:val="FEDA6906"/>
    <w:rsid w:val="FEDAC411"/>
    <w:rsid w:val="FEDB7DBF"/>
    <w:rsid w:val="FEDDCDD9"/>
    <w:rsid w:val="FEDF0C41"/>
    <w:rsid w:val="FEDF1632"/>
    <w:rsid w:val="FEDF69F7"/>
    <w:rsid w:val="FEDFF331"/>
    <w:rsid w:val="FEEBA000"/>
    <w:rsid w:val="FEEF5D52"/>
    <w:rsid w:val="FEF7E5F7"/>
    <w:rsid w:val="FEF98853"/>
    <w:rsid w:val="FEFB9453"/>
    <w:rsid w:val="FEFBCD00"/>
    <w:rsid w:val="FEFE67A4"/>
    <w:rsid w:val="FEFF0810"/>
    <w:rsid w:val="FEFF2730"/>
    <w:rsid w:val="FEFF51FE"/>
    <w:rsid w:val="FEFFA8B6"/>
    <w:rsid w:val="FEFFF643"/>
    <w:rsid w:val="FF0F0F17"/>
    <w:rsid w:val="FF0FFF73"/>
    <w:rsid w:val="FF297A0F"/>
    <w:rsid w:val="FF33F48E"/>
    <w:rsid w:val="FF36421C"/>
    <w:rsid w:val="FF387F6C"/>
    <w:rsid w:val="FF56B149"/>
    <w:rsid w:val="FF599283"/>
    <w:rsid w:val="FF59E9C6"/>
    <w:rsid w:val="FF5B4630"/>
    <w:rsid w:val="FF5C25E5"/>
    <w:rsid w:val="FF5D2549"/>
    <w:rsid w:val="FF6259B2"/>
    <w:rsid w:val="FF6B7825"/>
    <w:rsid w:val="FF6FE7B9"/>
    <w:rsid w:val="FF7611AA"/>
    <w:rsid w:val="FF79D7BB"/>
    <w:rsid w:val="FF7A3986"/>
    <w:rsid w:val="FF7B3A5D"/>
    <w:rsid w:val="FF7BF164"/>
    <w:rsid w:val="FF7CADDA"/>
    <w:rsid w:val="FF7D91CF"/>
    <w:rsid w:val="FF7DA70D"/>
    <w:rsid w:val="FF7DF51B"/>
    <w:rsid w:val="FF7F4C2E"/>
    <w:rsid w:val="FF7FD77A"/>
    <w:rsid w:val="FF7FF0C9"/>
    <w:rsid w:val="FF8E927C"/>
    <w:rsid w:val="FF8FF17C"/>
    <w:rsid w:val="FF9E2248"/>
    <w:rsid w:val="FF9F323A"/>
    <w:rsid w:val="FFAE02B7"/>
    <w:rsid w:val="FFAF3DF6"/>
    <w:rsid w:val="FFB304F4"/>
    <w:rsid w:val="FFB31A20"/>
    <w:rsid w:val="FFB516B3"/>
    <w:rsid w:val="FFB7D5E2"/>
    <w:rsid w:val="FFB7F443"/>
    <w:rsid w:val="FFBAF5BE"/>
    <w:rsid w:val="FFBBDD88"/>
    <w:rsid w:val="FFBE3D34"/>
    <w:rsid w:val="FFBEA7C2"/>
    <w:rsid w:val="FFBEFC16"/>
    <w:rsid w:val="FFBF2B16"/>
    <w:rsid w:val="FFBF3FAB"/>
    <w:rsid w:val="FFBF5E79"/>
    <w:rsid w:val="FFBFBE68"/>
    <w:rsid w:val="FFBFC0FD"/>
    <w:rsid w:val="FFBFC25E"/>
    <w:rsid w:val="FFBFD063"/>
    <w:rsid w:val="FFBFE80A"/>
    <w:rsid w:val="FFD7C266"/>
    <w:rsid w:val="FFD7CAEE"/>
    <w:rsid w:val="FFDBABD3"/>
    <w:rsid w:val="FFDBB4B9"/>
    <w:rsid w:val="FFDD915B"/>
    <w:rsid w:val="FFDDC841"/>
    <w:rsid w:val="FFDF0701"/>
    <w:rsid w:val="FFDF0FF3"/>
    <w:rsid w:val="FFDF7796"/>
    <w:rsid w:val="FFDF973D"/>
    <w:rsid w:val="FFDFD41D"/>
    <w:rsid w:val="FFE1C97A"/>
    <w:rsid w:val="FFE36575"/>
    <w:rsid w:val="FFEBF730"/>
    <w:rsid w:val="FFECE311"/>
    <w:rsid w:val="FFED9249"/>
    <w:rsid w:val="FFEE21B2"/>
    <w:rsid w:val="FFEF0E06"/>
    <w:rsid w:val="FFEF5E51"/>
    <w:rsid w:val="FFF15515"/>
    <w:rsid w:val="FFF367BF"/>
    <w:rsid w:val="FFF4B2F3"/>
    <w:rsid w:val="FFF5D6D1"/>
    <w:rsid w:val="FFF5F791"/>
    <w:rsid w:val="FFF629D3"/>
    <w:rsid w:val="FFF6C698"/>
    <w:rsid w:val="FFF7A629"/>
    <w:rsid w:val="FFF7B11D"/>
    <w:rsid w:val="FFF82841"/>
    <w:rsid w:val="FFF996E5"/>
    <w:rsid w:val="FFFCE767"/>
    <w:rsid w:val="FFFCEB67"/>
    <w:rsid w:val="FFFD02A8"/>
    <w:rsid w:val="FFFD68C2"/>
    <w:rsid w:val="FFFDA2AD"/>
    <w:rsid w:val="FFFDAC52"/>
    <w:rsid w:val="FFFDCF39"/>
    <w:rsid w:val="FFFDF078"/>
    <w:rsid w:val="FFFE32CA"/>
    <w:rsid w:val="FFFF0F06"/>
    <w:rsid w:val="FFFF17AD"/>
    <w:rsid w:val="FFFF3B81"/>
    <w:rsid w:val="FFFF5A3D"/>
    <w:rsid w:val="FFFF720B"/>
    <w:rsid w:val="FFFF7A16"/>
    <w:rsid w:val="FFFF7C2C"/>
    <w:rsid w:val="FFFF8EFD"/>
    <w:rsid w:val="FFFFD1E4"/>
    <w:rsid w:val="FFFFD2D8"/>
    <w:rsid w:val="FFFFE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keepNext/>
      <w:keepLines/>
      <w:outlineLvl w:val="0"/>
    </w:pPr>
    <w:rPr>
      <w:rFonts w:ascii="黑体" w:hAnsi="黑体" w:eastAsia="黑体"/>
      <w:kern w:val="44"/>
    </w:rPr>
  </w:style>
  <w:style w:type="paragraph" w:styleId="4">
    <w:name w:val="heading 2"/>
    <w:basedOn w:val="1"/>
    <w:next w:val="1"/>
    <w:semiHidden/>
    <w:unhideWhenUsed/>
    <w:qFormat/>
    <w:uiPriority w:val="0"/>
    <w:pPr>
      <w:keepNext/>
      <w:keepLines/>
      <w:outlineLvl w:val="1"/>
    </w:pPr>
    <w:rPr>
      <w:rFonts w:eastAsia="楷体"/>
      <w:b/>
    </w:rPr>
  </w:style>
  <w:style w:type="paragraph" w:styleId="5">
    <w:name w:val="heading 3"/>
    <w:basedOn w:val="1"/>
    <w:next w:val="1"/>
    <w:unhideWhenUsed/>
    <w:qFormat/>
    <w:uiPriority w:val="9"/>
    <w:pPr>
      <w:keepNext/>
      <w:keepLines/>
      <w:ind w:firstLine="560"/>
      <w:outlineLvl w:val="2"/>
    </w:pPr>
    <w:rPr>
      <w:b/>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customStyle="1" w:styleId="10">
    <w:name w:val="标题0"/>
    <w:basedOn w:val="1"/>
    <w:qFormat/>
    <w:uiPriority w:val="0"/>
    <w:pPr>
      <w:ind w:firstLine="0" w:firstLineChars="0"/>
      <w:jc w:val="center"/>
    </w:pPr>
    <w:rPr>
      <w:rFonts w:eastAsia="方正小标宋简体"/>
      <w:sz w:val="40"/>
    </w:rPr>
  </w:style>
  <w:style w:type="character" w:customStyle="1" w:styleId="11">
    <w:name w:val="font11"/>
    <w:basedOn w:val="9"/>
    <w:qFormat/>
    <w:uiPriority w:val="0"/>
    <w:rPr>
      <w:rFonts w:hint="eastAsia" w:ascii="仿宋_GB2312" w:eastAsia="仿宋_GB2312" w:cs="仿宋_GB2312"/>
      <w:color w:val="000000"/>
      <w:sz w:val="44"/>
      <w:szCs w:val="44"/>
      <w:u w:val="single"/>
    </w:rPr>
  </w:style>
  <w:style w:type="character" w:customStyle="1" w:styleId="12">
    <w:name w:val="font41"/>
    <w:basedOn w:val="9"/>
    <w:qFormat/>
    <w:uiPriority w:val="0"/>
    <w:rPr>
      <w:rFonts w:hint="eastAsia" w:ascii="仿宋_GB2312" w:eastAsia="仿宋_GB2312" w:cs="仿宋_GB2312"/>
      <w:color w:val="000000"/>
      <w:sz w:val="44"/>
      <w:szCs w:val="44"/>
      <w:u w:val="none"/>
    </w:rPr>
  </w:style>
  <w:style w:type="paragraph" w:customStyle="1" w:styleId="13">
    <w:name w:val="修订1"/>
    <w:hidden/>
    <w:semiHidden/>
    <w:qFormat/>
    <w:uiPriority w:val="99"/>
    <w:rPr>
      <w:rFonts w:ascii="Times New Roman" w:hAnsi="Times New Roman" w:eastAsia="仿宋" w:cstheme="minorBidi"/>
      <w:kern w:val="2"/>
      <w:sz w:val="32"/>
      <w:szCs w:val="24"/>
      <w:lang w:val="en-US" w:eastAsia="zh-CN" w:bidi="ar-SA"/>
    </w:rPr>
  </w:style>
  <w:style w:type="paragraph" w:customStyle="1" w:styleId="14">
    <w:name w:val="Revision"/>
    <w:hidden/>
    <w:unhideWhenUsed/>
    <w:qFormat/>
    <w:uiPriority w:val="99"/>
    <w:rPr>
      <w:rFonts w:ascii="Times New Roman" w:hAnsi="Times New Roman" w:eastAsia="仿宋"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2987</Characters>
  <Lines>24</Lines>
  <Paragraphs>7</Paragraphs>
  <TotalTime>0</TotalTime>
  <ScaleCrop>false</ScaleCrop>
  <LinksUpToDate>false</LinksUpToDate>
  <CharactersWithSpaces>3503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2024-01-24T12:33:00Z</dcterms:created>
  <dc:creator>陈伟</dc:creator>
  <cp:lastModifiedBy>shikl</cp:lastModifiedBy>
  <cp:lastPrinted>2024-05-06T09:35:22Z</cp:lastPrinted>
  <dcterms:modified xsi:type="dcterms:W3CDTF">2024-05-06T09:35:28Z</dcterms:modified>
  <dc:title>附件3</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